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4D45" w:rsidRDefault="00414EDA" w:rsidP="00F377E9">
      <w:pPr>
        <w:pStyle w:val="NoSpacing"/>
        <w:jc w:val="center"/>
        <w:rPr>
          <w:rFonts w:ascii="Cordia New" w:hAnsi="Cordia New" w:cs="Cordia New"/>
          <w:b/>
          <w:bCs/>
          <w:color w:val="000000" w:themeColor="text1"/>
          <w:sz w:val="40"/>
          <w:szCs w:val="40"/>
          <w:u w:val="single"/>
        </w:rPr>
      </w:pPr>
      <w:r w:rsidRPr="00504D45">
        <w:rPr>
          <w:rFonts w:ascii="Cordia New" w:hAnsi="Cordia New" w:cs="Cordia New"/>
          <w:b/>
          <w:bCs/>
          <w:color w:val="000000" w:themeColor="text1"/>
          <w:sz w:val="40"/>
          <w:szCs w:val="40"/>
          <w:u w:val="single"/>
        </w:rPr>
        <w:t>Factsheet</w:t>
      </w:r>
      <w:r w:rsidR="00B30A0D" w:rsidRPr="00504D45">
        <w:rPr>
          <w:rFonts w:ascii="Cordia New" w:hAnsi="Cordia New" w:cs="Cordia New"/>
          <w:b/>
          <w:bCs/>
          <w:color w:val="000000" w:themeColor="text1"/>
          <w:sz w:val="40"/>
          <w:szCs w:val="40"/>
          <w:u w:val="single"/>
        </w:rPr>
        <w:t>:</w:t>
      </w:r>
      <w:r w:rsidRPr="00504D45">
        <w:rPr>
          <w:rFonts w:ascii="Cordia New" w:hAnsi="Cordia New" w:cs="Cordia New"/>
          <w:b/>
          <w:bCs/>
          <w:color w:val="000000" w:themeColor="text1"/>
          <w:sz w:val="40"/>
          <w:szCs w:val="40"/>
          <w:u w:val="single"/>
        </w:rPr>
        <w:t xml:space="preserve"> SD Symposium 10</w:t>
      </w:r>
      <w:r w:rsidRPr="00504D45">
        <w:rPr>
          <w:rFonts w:ascii="Cordia New" w:hAnsi="Cordia New" w:cs="Cordia New"/>
          <w:b/>
          <w:bCs/>
          <w:color w:val="000000" w:themeColor="text1"/>
          <w:sz w:val="40"/>
          <w:szCs w:val="40"/>
          <w:u w:val="single"/>
          <w:vertAlign w:val="superscript"/>
        </w:rPr>
        <w:t xml:space="preserve"> </w:t>
      </w:r>
      <w:r w:rsidRPr="00504D45">
        <w:rPr>
          <w:rFonts w:ascii="Cordia New" w:hAnsi="Cordia New" w:cs="Cordia New"/>
          <w:b/>
          <w:bCs/>
          <w:color w:val="000000" w:themeColor="text1"/>
          <w:sz w:val="40"/>
          <w:szCs w:val="40"/>
          <w:u w:val="single"/>
        </w:rPr>
        <w:t xml:space="preserve">Years: </w:t>
      </w:r>
    </w:p>
    <w:p w:rsidR="00414EDA" w:rsidRPr="00504D45" w:rsidRDefault="00414EDA" w:rsidP="00504D45">
      <w:pPr>
        <w:pStyle w:val="NoSpacing"/>
        <w:jc w:val="center"/>
        <w:rPr>
          <w:rFonts w:ascii="Cordia New" w:hAnsi="Cordia New" w:cs="Cordia New"/>
          <w:b/>
          <w:bCs/>
          <w:color w:val="000000" w:themeColor="text1"/>
          <w:sz w:val="40"/>
          <w:szCs w:val="40"/>
          <w:u w:val="single"/>
        </w:rPr>
      </w:pPr>
      <w:r w:rsidRPr="00504D45">
        <w:rPr>
          <w:rFonts w:ascii="Cordia New" w:hAnsi="Cordia New" w:cs="Cordia New"/>
          <w:b/>
          <w:bCs/>
          <w:color w:val="000000" w:themeColor="text1"/>
          <w:sz w:val="40"/>
          <w:szCs w:val="40"/>
          <w:u w:val="single"/>
        </w:rPr>
        <w:t xml:space="preserve">Circular Economy </w:t>
      </w:r>
      <w:r w:rsidR="00504D45">
        <w:rPr>
          <w:rFonts w:ascii="Cordia New" w:hAnsi="Cordia New" w:cs="Cordia New"/>
          <w:b/>
          <w:bCs/>
          <w:color w:val="000000" w:themeColor="text1"/>
          <w:sz w:val="40"/>
          <w:szCs w:val="40"/>
          <w:u w:val="single"/>
        </w:rPr>
        <w:t>–</w:t>
      </w:r>
      <w:r w:rsidRPr="00504D45">
        <w:rPr>
          <w:rFonts w:ascii="Cordia New" w:hAnsi="Cordia New" w:cs="Cordia New"/>
          <w:b/>
          <w:bCs/>
          <w:color w:val="000000" w:themeColor="text1"/>
          <w:sz w:val="40"/>
          <w:szCs w:val="40"/>
          <w:u w:val="single"/>
        </w:rPr>
        <w:t xml:space="preserve"> Collaboration for Action (Set 1)</w:t>
      </w:r>
    </w:p>
    <w:p w:rsidR="00414EDA" w:rsidRPr="00F377E9" w:rsidRDefault="00414EDA" w:rsidP="00F377E9">
      <w:pPr>
        <w:pStyle w:val="NoSpacing"/>
        <w:jc w:val="thaiDistribute"/>
        <w:rPr>
          <w:rFonts w:ascii="Cordia New" w:hAnsi="Cordia New" w:cs="Cordia New"/>
          <w:b/>
          <w:bCs/>
          <w:color w:val="000000" w:themeColor="text1"/>
          <w:sz w:val="30"/>
          <w:szCs w:val="30"/>
        </w:rPr>
      </w:pPr>
    </w:p>
    <w:p w:rsidR="00414EDA" w:rsidRPr="00504D45" w:rsidRDefault="00414EDA" w:rsidP="00F377E9">
      <w:pPr>
        <w:pStyle w:val="NoSpacing"/>
        <w:jc w:val="thaiDistribute"/>
        <w:rPr>
          <w:rFonts w:ascii="Cordia New" w:hAnsi="Cordia New" w:cs="Cordia New"/>
          <w:b/>
          <w:bCs/>
          <w:color w:val="000000" w:themeColor="text1"/>
          <w:sz w:val="36"/>
          <w:szCs w:val="36"/>
          <w:u w:val="single"/>
          <w:cs/>
        </w:rPr>
      </w:pPr>
      <w:r w:rsidRPr="00504D45">
        <w:rPr>
          <w:rFonts w:ascii="Cordia New" w:hAnsi="Cordia New" w:cs="Cordia New"/>
          <w:b/>
          <w:bCs/>
          <w:color w:val="000000" w:themeColor="text1"/>
          <w:sz w:val="36"/>
          <w:szCs w:val="36"/>
          <w:u w:val="single"/>
        </w:rPr>
        <w:t>Why Circular Economy?</w:t>
      </w:r>
    </w:p>
    <w:p w:rsidR="00414EDA" w:rsidRPr="00F377E9" w:rsidRDefault="00414EDA" w:rsidP="00F377E9">
      <w:pPr>
        <w:pStyle w:val="NoSpacing"/>
        <w:ind w:firstLine="720"/>
        <w:jc w:val="thaiDistribute"/>
        <w:rPr>
          <w:rFonts w:ascii="Cordia New" w:eastAsia="Times New Roman" w:hAnsi="Cordia New" w:cs="Cordia New"/>
          <w:color w:val="000000" w:themeColor="text1"/>
          <w:sz w:val="30"/>
          <w:szCs w:val="30"/>
        </w:rPr>
      </w:pPr>
      <w:r w:rsidRPr="00F377E9">
        <w:rPr>
          <w:rFonts w:ascii="Cordia New" w:eastAsia="Times New Roman" w:hAnsi="Cordia New" w:cs="Cordia New"/>
          <w:color w:val="000000" w:themeColor="text1"/>
          <w:sz w:val="30"/>
          <w:szCs w:val="30"/>
        </w:rPr>
        <w:t>A rapidly growing population, coupled with the continued fast economic growth, have fueled a rising demand for resources, posing a significant risk to the scarcity of raw materials. The ongoing crises, shaped by the linear economy which works according to the “take-make-dispose</w:t>
      </w:r>
      <w:r w:rsidR="00F377E9">
        <w:rPr>
          <w:rFonts w:ascii="Cordia New" w:eastAsia="Times New Roman" w:hAnsi="Cordia New" w:cs="Cordia New"/>
          <w:color w:val="000000" w:themeColor="text1"/>
          <w:sz w:val="30"/>
          <w:szCs w:val="30"/>
        </w:rPr>
        <w:t>”</w:t>
      </w:r>
      <w:r w:rsidRPr="00F377E9">
        <w:rPr>
          <w:rFonts w:ascii="Cordia New" w:eastAsia="Times New Roman" w:hAnsi="Cordia New" w:cs="Cordia New"/>
          <w:color w:val="000000" w:themeColor="text1"/>
          <w:sz w:val="30"/>
          <w:szCs w:val="30"/>
        </w:rPr>
        <w:t xml:space="preserve"> steps, have caused pollutions and adverse environmental impacts, raising concerns of all resources potentially being wiped out.</w:t>
      </w:r>
    </w:p>
    <w:p w:rsidR="00414EDA" w:rsidRPr="00F377E9" w:rsidRDefault="00414EDA" w:rsidP="00F377E9">
      <w:pPr>
        <w:pStyle w:val="NoSpacing"/>
        <w:ind w:firstLine="720"/>
        <w:jc w:val="thaiDistribute"/>
        <w:rPr>
          <w:rFonts w:ascii="Cordia New" w:hAnsi="Cordia New" w:cs="Cordia New"/>
          <w:color w:val="000000" w:themeColor="text1"/>
          <w:sz w:val="30"/>
          <w:szCs w:val="30"/>
        </w:rPr>
      </w:pPr>
      <w:r w:rsidRPr="00F377E9">
        <w:rPr>
          <w:rFonts w:ascii="Cordia New" w:hAnsi="Cordia New" w:cs="Cordia New"/>
          <w:color w:val="000000" w:themeColor="text1"/>
          <w:sz w:val="30"/>
          <w:szCs w:val="30"/>
        </w:rPr>
        <w:t xml:space="preserve">The Circular Economy is a regenerative approach that transforms the way of production, consumption, and lifestyle. Manufacturers must be committed to environmentally friendly practices covering innovation development, design of material, product and service, and business models while maximizing resource utilization to minimize waste production and generate positive environmental impacts aligning with resource optimization. This also includes enhancing the efficiency of waste management to keep resources circulate in a loop of the </w:t>
      </w:r>
      <w:r w:rsidR="00504D45">
        <w:rPr>
          <w:rFonts w:ascii="Cordia New" w:hAnsi="Cordia New" w:cs="Cordia New"/>
          <w:color w:val="000000" w:themeColor="text1"/>
          <w:sz w:val="30"/>
          <w:szCs w:val="30"/>
        </w:rPr>
        <w:t>“</w:t>
      </w:r>
      <w:r w:rsidRPr="00F377E9">
        <w:rPr>
          <w:rFonts w:ascii="Cordia New" w:hAnsi="Cordia New" w:cs="Cordia New"/>
          <w:color w:val="000000" w:themeColor="text1"/>
          <w:sz w:val="30"/>
          <w:szCs w:val="30"/>
        </w:rPr>
        <w:t>make-use-return</w:t>
      </w:r>
      <w:r w:rsidR="00504D45">
        <w:rPr>
          <w:rFonts w:ascii="Cordia New" w:hAnsi="Cordia New" w:cs="Cordia New"/>
          <w:color w:val="000000" w:themeColor="text1"/>
          <w:sz w:val="30"/>
          <w:szCs w:val="30"/>
        </w:rPr>
        <w:t>”</w:t>
      </w:r>
      <w:r w:rsidRPr="00F377E9">
        <w:rPr>
          <w:rFonts w:ascii="Cordia New" w:hAnsi="Cordia New" w:cs="Cordia New"/>
          <w:color w:val="000000" w:themeColor="text1"/>
          <w:sz w:val="30"/>
          <w:szCs w:val="30"/>
        </w:rPr>
        <w:t xml:space="preserve"> system.</w:t>
      </w:r>
    </w:p>
    <w:p w:rsidR="00504D45" w:rsidRDefault="00504D45" w:rsidP="00F377E9">
      <w:pPr>
        <w:pStyle w:val="NoSpacing"/>
        <w:jc w:val="center"/>
        <w:rPr>
          <w:rFonts w:ascii="Cordia New" w:hAnsi="Cordia New" w:cs="Cordia New"/>
          <w:color w:val="000000" w:themeColor="text1"/>
          <w:sz w:val="30"/>
          <w:szCs w:val="30"/>
        </w:rPr>
      </w:pPr>
    </w:p>
    <w:p w:rsidR="00414EDA" w:rsidRPr="00F377E9" w:rsidRDefault="00414EDA" w:rsidP="00F377E9">
      <w:pPr>
        <w:pStyle w:val="NoSpacing"/>
        <w:jc w:val="center"/>
        <w:rPr>
          <w:rFonts w:ascii="Cordia New" w:hAnsi="Cordia New" w:cs="Cordia New"/>
          <w:color w:val="000000" w:themeColor="text1"/>
          <w:sz w:val="30"/>
          <w:szCs w:val="30"/>
        </w:rPr>
      </w:pPr>
      <w:r w:rsidRPr="00F377E9">
        <w:rPr>
          <w:rFonts w:ascii="Cordia New" w:hAnsi="Cordia New" w:cs="Cordia New"/>
          <w:noProof/>
          <w:color w:val="000000" w:themeColor="text1"/>
          <w:sz w:val="30"/>
          <w:szCs w:val="30"/>
        </w:rPr>
        <w:drawing>
          <wp:inline distT="0" distB="0" distL="0" distR="0" wp14:anchorId="1BDDB2AA" wp14:editId="231BECD1">
            <wp:extent cx="1849628" cy="1293962"/>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srcRect l="11533" r="6540" b="3988"/>
                    <a:stretch/>
                  </pic:blipFill>
                  <pic:spPr bwMode="auto">
                    <a:xfrm>
                      <a:off x="0" y="0"/>
                      <a:ext cx="1854534" cy="1297394"/>
                    </a:xfrm>
                    <a:prstGeom prst="rect">
                      <a:avLst/>
                    </a:prstGeom>
                    <a:ln>
                      <a:noFill/>
                    </a:ln>
                    <a:extLst>
                      <a:ext uri="{53640926-AAD7-44D8-BBD7-CCE9431645EC}">
                        <a14:shadowObscured xmlns:a14="http://schemas.microsoft.com/office/drawing/2010/main"/>
                      </a:ext>
                    </a:extLst>
                  </pic:spPr>
                </pic:pic>
              </a:graphicData>
            </a:graphic>
          </wp:inline>
        </w:drawing>
      </w:r>
    </w:p>
    <w:p w:rsidR="00414EDA" w:rsidRPr="00F377E9" w:rsidRDefault="00414EDA" w:rsidP="00F377E9">
      <w:pPr>
        <w:pStyle w:val="NoSpacing"/>
        <w:jc w:val="thaiDistribute"/>
        <w:rPr>
          <w:rFonts w:ascii="Cordia New" w:hAnsi="Cordia New" w:cs="Cordia New"/>
          <w:color w:val="000000" w:themeColor="text1"/>
          <w:sz w:val="30"/>
          <w:szCs w:val="30"/>
        </w:rPr>
      </w:pPr>
    </w:p>
    <w:p w:rsidR="00414EDA" w:rsidRPr="00F377E9" w:rsidRDefault="00414EDA" w:rsidP="00F377E9">
      <w:pPr>
        <w:pStyle w:val="NoSpacing"/>
        <w:ind w:firstLine="720"/>
        <w:jc w:val="thaiDistribute"/>
        <w:rPr>
          <w:rFonts w:ascii="Cordia New" w:hAnsi="Cordia New" w:cs="Cordia New"/>
          <w:color w:val="000000" w:themeColor="text1"/>
          <w:sz w:val="30"/>
          <w:szCs w:val="30"/>
        </w:rPr>
      </w:pPr>
      <w:r w:rsidRPr="00F377E9">
        <w:rPr>
          <w:rFonts w:ascii="Cordia New" w:hAnsi="Cordia New" w:cs="Cordia New"/>
          <w:b/>
          <w:bCs/>
          <w:color w:val="000000" w:themeColor="text1"/>
          <w:sz w:val="30"/>
          <w:szCs w:val="30"/>
        </w:rPr>
        <w:t>SCG Circular Way</w:t>
      </w:r>
      <w:r w:rsidRPr="00F377E9">
        <w:rPr>
          <w:rFonts w:ascii="Cordia New" w:hAnsi="Cordia New" w:cs="Cordia New"/>
          <w:color w:val="000000" w:themeColor="text1"/>
          <w:sz w:val="30"/>
          <w:szCs w:val="30"/>
        </w:rPr>
        <w:t xml:space="preserve"> encompasses 6 strategies:</w:t>
      </w:r>
    </w:p>
    <w:p w:rsidR="00414EDA" w:rsidRPr="00F377E9" w:rsidRDefault="00414EDA" w:rsidP="00F377E9">
      <w:pPr>
        <w:pStyle w:val="NoSpacing"/>
        <w:numPr>
          <w:ilvl w:val="0"/>
          <w:numId w:val="49"/>
        </w:numPr>
        <w:jc w:val="thaiDistribute"/>
        <w:rPr>
          <w:rFonts w:ascii="Cordia New" w:hAnsi="Cordia New" w:cs="Cordia New"/>
          <w:color w:val="000000" w:themeColor="text1"/>
          <w:sz w:val="30"/>
          <w:szCs w:val="30"/>
        </w:rPr>
      </w:pPr>
      <w:r w:rsidRPr="00F377E9">
        <w:rPr>
          <w:rFonts w:ascii="Cordia New" w:hAnsi="Cordia New" w:cs="Cordia New"/>
          <w:b/>
          <w:bCs/>
          <w:color w:val="000000" w:themeColor="text1"/>
          <w:sz w:val="30"/>
          <w:szCs w:val="30"/>
        </w:rPr>
        <w:t>PRODUCT DESIGN</w:t>
      </w:r>
      <w:r w:rsidRPr="00F377E9">
        <w:rPr>
          <w:rFonts w:ascii="Cordia New" w:hAnsi="Cordia New" w:cs="Cordia New"/>
          <w:color w:val="000000" w:themeColor="text1"/>
          <w:sz w:val="30"/>
          <w:szCs w:val="30"/>
        </w:rPr>
        <w:t>. Design a more durable and longer-lasting product that facilitates material separation (for recycling or reusing) or product with fewer materials while maintaining the same functionality.</w:t>
      </w:r>
    </w:p>
    <w:p w:rsidR="00414EDA" w:rsidRPr="00F377E9" w:rsidRDefault="00414EDA" w:rsidP="00F377E9">
      <w:pPr>
        <w:pStyle w:val="NoSpacing"/>
        <w:numPr>
          <w:ilvl w:val="0"/>
          <w:numId w:val="49"/>
        </w:numPr>
        <w:jc w:val="thaiDistribute"/>
        <w:rPr>
          <w:rFonts w:ascii="Cordia New" w:hAnsi="Cordia New" w:cs="Cordia New"/>
          <w:color w:val="000000" w:themeColor="text1"/>
          <w:sz w:val="30"/>
          <w:szCs w:val="30"/>
        </w:rPr>
      </w:pPr>
      <w:r w:rsidRPr="00F377E9">
        <w:rPr>
          <w:rFonts w:ascii="Cordia New" w:hAnsi="Cordia New" w:cs="Cordia New"/>
          <w:b/>
          <w:bCs/>
          <w:color w:val="000000" w:themeColor="text1"/>
          <w:sz w:val="30"/>
          <w:szCs w:val="30"/>
        </w:rPr>
        <w:t>RESOURCE INPUT</w:t>
      </w:r>
      <w:r w:rsidRPr="00F377E9">
        <w:rPr>
          <w:rFonts w:ascii="Cordia New" w:hAnsi="Cordia New" w:cs="Cordia New"/>
          <w:color w:val="000000" w:themeColor="text1"/>
          <w:sz w:val="30"/>
          <w:szCs w:val="30"/>
        </w:rPr>
        <w:t>. Utilize recycled and reused raw materials or opt for renewable resources in production and integrate renewable energy such as solar, biomass in manufacturing processes</w:t>
      </w:r>
    </w:p>
    <w:p w:rsidR="00414EDA" w:rsidRPr="00F377E9" w:rsidRDefault="00414EDA" w:rsidP="00F377E9">
      <w:pPr>
        <w:pStyle w:val="NoSpacing"/>
        <w:numPr>
          <w:ilvl w:val="0"/>
          <w:numId w:val="49"/>
        </w:numPr>
        <w:jc w:val="thaiDistribute"/>
        <w:rPr>
          <w:rFonts w:ascii="Cordia New" w:hAnsi="Cordia New" w:cs="Cordia New"/>
          <w:color w:val="000000" w:themeColor="text1"/>
          <w:sz w:val="30"/>
          <w:szCs w:val="30"/>
        </w:rPr>
      </w:pPr>
      <w:r w:rsidRPr="00F377E9">
        <w:rPr>
          <w:rFonts w:ascii="Cordia New" w:hAnsi="Cordia New" w:cs="Cordia New"/>
          <w:b/>
          <w:bCs/>
          <w:color w:val="000000" w:themeColor="text1"/>
          <w:sz w:val="30"/>
          <w:szCs w:val="30"/>
        </w:rPr>
        <w:t>MANUFACTURING</w:t>
      </w:r>
      <w:r w:rsidRPr="00F377E9">
        <w:rPr>
          <w:rFonts w:ascii="Cordia New" w:hAnsi="Cordia New" w:cs="Cordia New"/>
          <w:color w:val="000000" w:themeColor="text1"/>
          <w:sz w:val="30"/>
          <w:szCs w:val="30"/>
        </w:rPr>
        <w:t xml:space="preserve">. Maximize the precision </w:t>
      </w:r>
      <w:r w:rsidR="00D30025">
        <w:rPr>
          <w:rFonts w:ascii="Cordia New" w:hAnsi="Cordia New" w:cs="Cordia New"/>
          <w:color w:val="000000" w:themeColor="text1"/>
          <w:sz w:val="30"/>
          <w:szCs w:val="30"/>
        </w:rPr>
        <w:t xml:space="preserve">and use automation </w:t>
      </w:r>
      <w:r w:rsidRPr="00F377E9">
        <w:rPr>
          <w:rFonts w:ascii="Cordia New" w:hAnsi="Cordia New" w:cs="Cordia New"/>
          <w:color w:val="000000" w:themeColor="text1"/>
          <w:sz w:val="30"/>
          <w:szCs w:val="30"/>
        </w:rPr>
        <w:t>in manufacturing process to eliminate production waste while lowering water and energy consumption.</w:t>
      </w:r>
    </w:p>
    <w:p w:rsidR="00414EDA" w:rsidRPr="00F377E9" w:rsidRDefault="00414EDA" w:rsidP="00F377E9">
      <w:pPr>
        <w:pStyle w:val="NoSpacing"/>
        <w:numPr>
          <w:ilvl w:val="0"/>
          <w:numId w:val="49"/>
        </w:numPr>
        <w:jc w:val="thaiDistribute"/>
        <w:rPr>
          <w:rFonts w:ascii="Cordia New" w:hAnsi="Cordia New" w:cs="Cordia New"/>
          <w:color w:val="000000" w:themeColor="text1"/>
          <w:sz w:val="30"/>
          <w:szCs w:val="30"/>
        </w:rPr>
      </w:pPr>
      <w:r w:rsidRPr="00F377E9">
        <w:rPr>
          <w:rFonts w:ascii="Cordia New" w:hAnsi="Cordia New" w:cs="Cordia New"/>
          <w:b/>
          <w:bCs/>
          <w:color w:val="000000" w:themeColor="text1"/>
          <w:sz w:val="30"/>
          <w:szCs w:val="30"/>
        </w:rPr>
        <w:t>SALES AND DISTRIBUTION</w:t>
      </w:r>
      <w:r w:rsidRPr="00F377E9">
        <w:rPr>
          <w:rFonts w:ascii="Cordia New" w:hAnsi="Cordia New" w:cs="Cordia New"/>
          <w:color w:val="000000" w:themeColor="text1"/>
          <w:sz w:val="30"/>
          <w:szCs w:val="30"/>
        </w:rPr>
        <w:t xml:space="preserve">. Promote </w:t>
      </w:r>
      <w:r w:rsidR="00D30025">
        <w:rPr>
          <w:rFonts w:ascii="Cordia New" w:hAnsi="Cordia New" w:cs="Cordia New"/>
          <w:color w:val="000000" w:themeColor="text1"/>
          <w:sz w:val="30"/>
          <w:szCs w:val="30"/>
        </w:rPr>
        <w:t xml:space="preserve">eco-friendly distribution and use leasing services </w:t>
      </w:r>
      <w:r w:rsidRPr="00F377E9">
        <w:rPr>
          <w:rFonts w:ascii="Cordia New" w:hAnsi="Cordia New" w:cs="Cordia New"/>
          <w:color w:val="000000" w:themeColor="text1"/>
          <w:sz w:val="30"/>
          <w:szCs w:val="30"/>
        </w:rPr>
        <w:t>and sharing platform system to improve sales ad and distribution efficiency</w:t>
      </w:r>
    </w:p>
    <w:p w:rsidR="00414EDA" w:rsidRPr="00F377E9" w:rsidRDefault="00414EDA" w:rsidP="00F377E9">
      <w:pPr>
        <w:pStyle w:val="NoSpacing"/>
        <w:numPr>
          <w:ilvl w:val="0"/>
          <w:numId w:val="49"/>
        </w:numPr>
        <w:jc w:val="thaiDistribute"/>
        <w:rPr>
          <w:rFonts w:ascii="Cordia New" w:hAnsi="Cordia New" w:cs="Cordia New"/>
          <w:color w:val="000000" w:themeColor="text1"/>
          <w:sz w:val="30"/>
          <w:szCs w:val="30"/>
        </w:rPr>
      </w:pPr>
      <w:r w:rsidRPr="00F377E9">
        <w:rPr>
          <w:rFonts w:ascii="Cordia New" w:hAnsi="Cordia New" w:cs="Cordia New"/>
          <w:b/>
          <w:bCs/>
          <w:color w:val="000000" w:themeColor="text1"/>
          <w:sz w:val="30"/>
          <w:szCs w:val="30"/>
        </w:rPr>
        <w:lastRenderedPageBreak/>
        <w:t>PRODUCT USE</w:t>
      </w:r>
      <w:r w:rsidRPr="00F377E9">
        <w:rPr>
          <w:rFonts w:ascii="Cordia New" w:hAnsi="Cordia New" w:cs="Cordia New"/>
          <w:color w:val="000000" w:themeColor="text1"/>
          <w:sz w:val="30"/>
          <w:szCs w:val="30"/>
        </w:rPr>
        <w:t>. Design a more durable and disassemble product with maintenance services to extend the product lifetime for the longest possible.</w:t>
      </w:r>
    </w:p>
    <w:p w:rsidR="00414EDA" w:rsidRPr="00F377E9" w:rsidRDefault="00414EDA" w:rsidP="00F377E9">
      <w:pPr>
        <w:pStyle w:val="NoSpacing"/>
        <w:numPr>
          <w:ilvl w:val="0"/>
          <w:numId w:val="49"/>
        </w:numPr>
        <w:jc w:val="thaiDistribute"/>
        <w:rPr>
          <w:rFonts w:ascii="Cordia New" w:hAnsi="Cordia New" w:cs="Cordia New"/>
          <w:color w:val="000000" w:themeColor="text1"/>
          <w:sz w:val="30"/>
          <w:szCs w:val="30"/>
        </w:rPr>
      </w:pPr>
      <w:r w:rsidRPr="00F377E9">
        <w:rPr>
          <w:rFonts w:ascii="Cordia New" w:hAnsi="Cordia New" w:cs="Cordia New"/>
          <w:b/>
          <w:bCs/>
          <w:color w:val="000000" w:themeColor="text1"/>
          <w:sz w:val="30"/>
          <w:szCs w:val="30"/>
        </w:rPr>
        <w:t>RECOVERY</w:t>
      </w:r>
      <w:r w:rsidRPr="00F377E9">
        <w:rPr>
          <w:rFonts w:ascii="Cordia New" w:hAnsi="Cordia New" w:cs="Cordia New"/>
          <w:color w:val="000000" w:themeColor="text1"/>
          <w:sz w:val="30"/>
          <w:szCs w:val="30"/>
        </w:rPr>
        <w:t>. Keep end-of-life materials as long as possible in the production and consumption cycle by adopting regenerative approaches, i.e., recycling and reusing and waste-to-energy process to avoid landfill.</w:t>
      </w:r>
    </w:p>
    <w:p w:rsidR="00414EDA" w:rsidRPr="00F377E9" w:rsidRDefault="00414EDA" w:rsidP="00F377E9">
      <w:pPr>
        <w:pStyle w:val="NoSpacing"/>
        <w:jc w:val="thaiDistribute"/>
        <w:rPr>
          <w:rFonts w:ascii="Cordia New" w:hAnsi="Cordia New" w:cs="Cordia New"/>
          <w:color w:val="000000" w:themeColor="text1"/>
          <w:sz w:val="30"/>
          <w:szCs w:val="30"/>
        </w:rPr>
      </w:pPr>
    </w:p>
    <w:p w:rsidR="00414EDA" w:rsidRPr="00504D45" w:rsidRDefault="00414EDA" w:rsidP="00F377E9">
      <w:pPr>
        <w:pStyle w:val="NoSpacing"/>
        <w:jc w:val="thaiDistribute"/>
        <w:rPr>
          <w:rFonts w:ascii="Cordia New" w:hAnsi="Cordia New" w:cs="Cordia New"/>
          <w:b/>
          <w:bCs/>
          <w:color w:val="000000" w:themeColor="text1"/>
          <w:sz w:val="36"/>
          <w:szCs w:val="36"/>
          <w:u w:val="single"/>
        </w:rPr>
      </w:pPr>
      <w:r w:rsidRPr="00504D45">
        <w:rPr>
          <w:rFonts w:ascii="Cordia New" w:hAnsi="Cordia New" w:cs="Cordia New"/>
          <w:b/>
          <w:bCs/>
          <w:color w:val="000000" w:themeColor="text1"/>
          <w:sz w:val="36"/>
          <w:szCs w:val="36"/>
          <w:u w:val="single"/>
        </w:rPr>
        <w:t xml:space="preserve">SCG’s Pathway to Encourage Sustainable Development Approach through </w:t>
      </w:r>
      <w:r w:rsidR="00504D45">
        <w:rPr>
          <w:rFonts w:ascii="Cordia New" w:hAnsi="Cordia New" w:cs="Cordia New"/>
          <w:b/>
          <w:bCs/>
          <w:color w:val="000000" w:themeColor="text1"/>
          <w:sz w:val="36"/>
          <w:szCs w:val="36"/>
          <w:u w:val="single"/>
        </w:rPr>
        <w:t xml:space="preserve">                         </w:t>
      </w:r>
      <w:r w:rsidRPr="00504D45">
        <w:rPr>
          <w:rFonts w:ascii="Cordia New" w:hAnsi="Cordia New" w:cs="Cordia New"/>
          <w:b/>
          <w:bCs/>
          <w:color w:val="000000" w:themeColor="text1"/>
          <w:sz w:val="36"/>
          <w:szCs w:val="36"/>
          <w:u w:val="single"/>
        </w:rPr>
        <w:t>SD Symposium</w:t>
      </w:r>
    </w:p>
    <w:p w:rsidR="00414EDA" w:rsidRPr="00F377E9" w:rsidRDefault="00414EDA" w:rsidP="00F377E9">
      <w:pPr>
        <w:pStyle w:val="NoSpacing"/>
        <w:ind w:firstLine="720"/>
        <w:jc w:val="thaiDistribute"/>
        <w:rPr>
          <w:rFonts w:ascii="Cordia New" w:hAnsi="Cordia New" w:cs="Cordia New"/>
          <w:color w:val="000000" w:themeColor="text1"/>
          <w:sz w:val="30"/>
          <w:szCs w:val="30"/>
        </w:rPr>
      </w:pPr>
      <w:r w:rsidRPr="00F377E9">
        <w:rPr>
          <w:rFonts w:ascii="Cordia New" w:hAnsi="Cordia New" w:cs="Cordia New"/>
          <w:color w:val="000000" w:themeColor="text1"/>
          <w:sz w:val="30"/>
          <w:szCs w:val="30"/>
        </w:rPr>
        <w:t>SCG has realized the shortage of resources; therefore, it has continuously propelled sustainable development through the SD Symposium in the past decade. SCG has brought pertinent environmental issues to the surface to discuss, brainstorm, and seek appropriate solutions that fit Thailand’s context. SCG aims to be a driving force to create networks and accelerate the adoption of sustainable development concept at all levels. The symposiums have hosted over 6,000 participants comprising executives from the government, small-medium to large business enterprises, academics, NGOs, local and international press.</w:t>
      </w:r>
    </w:p>
    <w:p w:rsidR="00414EDA" w:rsidRPr="00F377E9" w:rsidRDefault="00414EDA" w:rsidP="00F377E9">
      <w:pPr>
        <w:pStyle w:val="NoSpacing"/>
        <w:ind w:firstLine="720"/>
        <w:jc w:val="thaiDistribute"/>
        <w:rPr>
          <w:rFonts w:ascii="Cordia New" w:hAnsi="Cordia New" w:cs="Cordia New"/>
          <w:color w:val="000000" w:themeColor="text1"/>
          <w:sz w:val="30"/>
          <w:szCs w:val="30"/>
        </w:rPr>
      </w:pPr>
      <w:r w:rsidRPr="00F377E9">
        <w:rPr>
          <w:rFonts w:ascii="Cordia New" w:hAnsi="Cordia New" w:cs="Cordia New"/>
          <w:color w:val="000000" w:themeColor="text1"/>
          <w:sz w:val="30"/>
          <w:szCs w:val="30"/>
        </w:rPr>
        <w:t xml:space="preserve">In 2018, SCG introduced the concept of Circular Economy at “SD Symposium: The Future We Create” with a notion that Circular Economy is key to achieving sustainable development goals in the dimensions of economy, society, and environment. The objective is to share recommendations and raise understanding to relevant parties, aiming to encourage adoption of such model that best fits their organization. After making the Circular Economy known in Thailand, SCG has established a green guideline in the organization together with forging cooperation with partners and stakeholders under </w:t>
      </w:r>
      <w:bookmarkStart w:id="0" w:name="_GoBack"/>
      <w:bookmarkEnd w:id="0"/>
      <w:r w:rsidRPr="00F377E9">
        <w:rPr>
          <w:rFonts w:ascii="Cordia New" w:hAnsi="Cordia New" w:cs="Cordia New"/>
          <w:color w:val="000000" w:themeColor="text1"/>
          <w:sz w:val="30"/>
          <w:szCs w:val="30"/>
        </w:rPr>
        <w:t>“SCG Circular Way.”</w:t>
      </w:r>
    </w:p>
    <w:p w:rsidR="00414EDA" w:rsidRPr="00F377E9" w:rsidRDefault="00414EDA" w:rsidP="00F377E9">
      <w:pPr>
        <w:pStyle w:val="NoSpacing"/>
        <w:ind w:firstLine="720"/>
        <w:jc w:val="thaiDistribute"/>
        <w:rPr>
          <w:rFonts w:ascii="Cordia New" w:hAnsi="Cordia New" w:cs="Cordia New"/>
          <w:b/>
          <w:bCs/>
          <w:color w:val="000000" w:themeColor="text1"/>
          <w:sz w:val="30"/>
          <w:szCs w:val="30"/>
        </w:rPr>
      </w:pPr>
      <w:r w:rsidRPr="00F377E9">
        <w:rPr>
          <w:rFonts w:ascii="Cordia New" w:hAnsi="Cordia New" w:cs="Cordia New"/>
          <w:b/>
          <w:bCs/>
          <w:color w:val="000000" w:themeColor="text1"/>
          <w:sz w:val="30"/>
          <w:szCs w:val="30"/>
        </w:rPr>
        <w:t>This year, SCG has continued to drive the concept through “SD Symposium” under the theme of “SD Symposium 10 Years: Circular Economy - Collaboration for Action," with the goal to strengthen collaborations of the government, business sector, and consumers. The effort is to build a combined force in establishing the Circular Economy in Thailand to achieve sustainable development goals.</w:t>
      </w:r>
    </w:p>
    <w:p w:rsidR="00414EDA" w:rsidRPr="00F377E9" w:rsidRDefault="00414EDA" w:rsidP="00F377E9">
      <w:pPr>
        <w:pStyle w:val="NoSpacing"/>
        <w:ind w:firstLine="720"/>
        <w:jc w:val="thaiDistribute"/>
        <w:rPr>
          <w:rFonts w:ascii="Cordia New" w:hAnsi="Cordia New" w:cs="Cordia New"/>
          <w:b/>
          <w:bCs/>
          <w:color w:val="000000" w:themeColor="text1"/>
          <w:sz w:val="30"/>
          <w:szCs w:val="30"/>
        </w:rPr>
      </w:pPr>
    </w:p>
    <w:p w:rsidR="00414EDA" w:rsidRPr="00F377E9" w:rsidRDefault="00414EDA" w:rsidP="00F377E9">
      <w:pPr>
        <w:pStyle w:val="NoSpacing"/>
        <w:jc w:val="thaiDistribute"/>
        <w:rPr>
          <w:rFonts w:ascii="Cordia New" w:hAnsi="Cordia New" w:cs="Cordia New"/>
          <w:b/>
          <w:bCs/>
          <w:color w:val="000000" w:themeColor="text1"/>
          <w:sz w:val="30"/>
          <w:szCs w:val="30"/>
          <w:u w:val="single"/>
        </w:rPr>
      </w:pPr>
      <w:r w:rsidRPr="004A01C8">
        <w:rPr>
          <w:rFonts w:ascii="Cordia New" w:hAnsi="Cordia New" w:cs="Cordia New"/>
          <w:b/>
          <w:bCs/>
          <w:color w:val="000000" w:themeColor="text1"/>
          <w:sz w:val="36"/>
          <w:szCs w:val="36"/>
          <w:u w:val="single"/>
        </w:rPr>
        <w:t>Schedule Details of SD Symposium 10 Ye</w:t>
      </w:r>
      <w:r w:rsidR="00504D45" w:rsidRPr="004A01C8">
        <w:rPr>
          <w:rFonts w:ascii="Cordia New" w:hAnsi="Cordia New" w:cs="Cordia New"/>
          <w:b/>
          <w:bCs/>
          <w:color w:val="000000" w:themeColor="text1"/>
          <w:sz w:val="36"/>
          <w:szCs w:val="36"/>
          <w:u w:val="single"/>
        </w:rPr>
        <w:t>ars</w:t>
      </w:r>
      <w:r w:rsidRPr="004A01C8">
        <w:rPr>
          <w:rFonts w:ascii="Cordia New" w:hAnsi="Cordia New" w:cs="Cordia New"/>
          <w:b/>
          <w:bCs/>
          <w:color w:val="000000" w:themeColor="text1"/>
          <w:sz w:val="36"/>
          <w:szCs w:val="36"/>
          <w:u w:val="single"/>
        </w:rPr>
        <w:t>: Collaboration for Action</w:t>
      </w:r>
    </w:p>
    <w:p w:rsidR="00414EDA" w:rsidRPr="00F377E9" w:rsidRDefault="00414EDA" w:rsidP="00F377E9">
      <w:pPr>
        <w:pStyle w:val="NoSpacing"/>
        <w:jc w:val="thaiDistribute"/>
        <w:rPr>
          <w:rFonts w:ascii="Cordia New" w:hAnsi="Cordia New" w:cs="Cordia New"/>
          <w:b/>
          <w:bCs/>
          <w:color w:val="000000" w:themeColor="text1"/>
          <w:sz w:val="30"/>
          <w:szCs w:val="30"/>
          <w:u w:val="single"/>
        </w:rPr>
      </w:pPr>
      <w:r w:rsidRPr="00F377E9">
        <w:rPr>
          <w:rFonts w:ascii="Cordia New" w:hAnsi="Cordia New" w:cs="Cordia New"/>
          <w:b/>
          <w:bCs/>
          <w:color w:val="000000" w:themeColor="text1"/>
          <w:sz w:val="30"/>
          <w:szCs w:val="30"/>
          <w:u w:val="single"/>
        </w:rPr>
        <w:t>Morning Session</w:t>
      </w:r>
      <w:r w:rsidR="0070473B">
        <w:rPr>
          <w:rFonts w:ascii="Cordia New" w:hAnsi="Cordia New" w:cs="Cordia New" w:hint="cs"/>
          <w:b/>
          <w:bCs/>
          <w:color w:val="000000" w:themeColor="text1"/>
          <w:sz w:val="30"/>
          <w:szCs w:val="30"/>
          <w:u w:val="single"/>
          <w:cs/>
        </w:rPr>
        <w:t xml:space="preserve"> </w:t>
      </w:r>
      <w:r w:rsidR="0070473B">
        <w:rPr>
          <w:rFonts w:ascii="Cordia New" w:hAnsi="Cordia New" w:cs="Cordia New"/>
          <w:b/>
          <w:bCs/>
          <w:color w:val="000000" w:themeColor="text1"/>
          <w:sz w:val="30"/>
          <w:szCs w:val="30"/>
          <w:u w:val="single"/>
        </w:rPr>
        <w:t>(Plenary Session)</w:t>
      </w:r>
      <w:r w:rsidRPr="00F377E9">
        <w:rPr>
          <w:rFonts w:ascii="Cordia New" w:hAnsi="Cordia New" w:cs="Cordia New"/>
          <w:b/>
          <w:bCs/>
          <w:color w:val="000000" w:themeColor="text1"/>
          <w:sz w:val="30"/>
          <w:szCs w:val="30"/>
          <w:u w:val="single"/>
          <w:cs/>
        </w:rPr>
        <w:t xml:space="preserve"> </w:t>
      </w:r>
    </w:p>
    <w:p w:rsidR="00414EDA" w:rsidRPr="00F377E9" w:rsidRDefault="00414EDA" w:rsidP="00F377E9">
      <w:pPr>
        <w:pStyle w:val="NoSpacing"/>
        <w:numPr>
          <w:ilvl w:val="0"/>
          <w:numId w:val="6"/>
        </w:numPr>
        <w:jc w:val="thaiDistribute"/>
        <w:rPr>
          <w:rFonts w:ascii="Cordia New" w:hAnsi="Cordia New" w:cs="Cordia New"/>
          <w:color w:val="000000" w:themeColor="text1"/>
          <w:sz w:val="30"/>
          <w:szCs w:val="30"/>
        </w:rPr>
      </w:pPr>
      <w:r w:rsidRPr="00F377E9">
        <w:rPr>
          <w:rFonts w:ascii="Cordia New" w:hAnsi="Cordia New" w:cs="Cordia New"/>
          <w:b/>
          <w:bCs/>
          <w:color w:val="000000" w:themeColor="text1"/>
          <w:sz w:val="30"/>
          <w:szCs w:val="30"/>
        </w:rPr>
        <w:t>Welcoming remarks:</w:t>
      </w:r>
    </w:p>
    <w:p w:rsidR="00414EDA" w:rsidRPr="00F377E9" w:rsidRDefault="00414EDA" w:rsidP="00F377E9">
      <w:pPr>
        <w:pStyle w:val="NoSpacing"/>
        <w:numPr>
          <w:ilvl w:val="4"/>
          <w:numId w:val="15"/>
        </w:numPr>
        <w:ind w:left="1843" w:hanging="425"/>
        <w:jc w:val="thaiDistribute"/>
        <w:rPr>
          <w:rFonts w:ascii="Cordia New" w:hAnsi="Cordia New" w:cs="Cordia New"/>
          <w:b/>
          <w:bCs/>
          <w:color w:val="000000" w:themeColor="text1"/>
          <w:sz w:val="30"/>
          <w:szCs w:val="30"/>
        </w:rPr>
      </w:pPr>
      <w:r w:rsidRPr="00F377E9">
        <w:rPr>
          <w:rFonts w:ascii="Cordia New" w:hAnsi="Cordia New" w:cs="Cordia New"/>
          <w:b/>
          <w:bCs/>
          <w:color w:val="000000" w:themeColor="text1"/>
          <w:sz w:val="30"/>
          <w:szCs w:val="30"/>
        </w:rPr>
        <w:t>Mr. Roongrote Rangsiyopash, President and CEO of SCG</w:t>
      </w:r>
    </w:p>
    <w:p w:rsidR="00414EDA" w:rsidRPr="00F377E9" w:rsidRDefault="00414EDA" w:rsidP="00F377E9">
      <w:pPr>
        <w:pStyle w:val="NoSpacing"/>
        <w:numPr>
          <w:ilvl w:val="0"/>
          <w:numId w:val="6"/>
        </w:numPr>
        <w:jc w:val="thaiDistribute"/>
        <w:rPr>
          <w:rFonts w:ascii="Cordia New" w:hAnsi="Cordia New" w:cs="Cordia New"/>
          <w:b/>
          <w:bCs/>
          <w:color w:val="000000" w:themeColor="text1"/>
          <w:sz w:val="30"/>
          <w:szCs w:val="30"/>
        </w:rPr>
      </w:pPr>
      <w:r w:rsidRPr="00F377E9">
        <w:rPr>
          <w:rFonts w:ascii="Cordia New" w:hAnsi="Cordia New" w:cs="Cordia New"/>
          <w:b/>
          <w:bCs/>
          <w:color w:val="000000" w:themeColor="text1"/>
          <w:sz w:val="30"/>
          <w:szCs w:val="30"/>
        </w:rPr>
        <w:t>Opening Address:</w:t>
      </w:r>
    </w:p>
    <w:p w:rsidR="00414EDA" w:rsidRPr="00F377E9" w:rsidRDefault="00414EDA" w:rsidP="00F377E9">
      <w:pPr>
        <w:pStyle w:val="NoSpacing"/>
        <w:numPr>
          <w:ilvl w:val="0"/>
          <w:numId w:val="15"/>
        </w:numPr>
        <w:jc w:val="thaiDistribute"/>
        <w:rPr>
          <w:rFonts w:ascii="Cordia New" w:hAnsi="Cordia New" w:cs="Cordia New"/>
          <w:b/>
          <w:bCs/>
          <w:color w:val="000000" w:themeColor="text1"/>
          <w:sz w:val="30"/>
          <w:szCs w:val="30"/>
        </w:rPr>
      </w:pPr>
      <w:r w:rsidRPr="00F377E9">
        <w:rPr>
          <w:rFonts w:ascii="Cordia New" w:hAnsi="Cordia New" w:cs="Cordia New"/>
          <w:b/>
          <w:bCs/>
          <w:color w:val="000000" w:themeColor="text1"/>
          <w:sz w:val="30"/>
          <w:szCs w:val="30"/>
        </w:rPr>
        <w:t xml:space="preserve">Ms. Deirdre Boyd, United Nations Resident Coordinator in Thailand </w:t>
      </w:r>
    </w:p>
    <w:p w:rsidR="00414EDA" w:rsidRPr="00F377E9" w:rsidRDefault="00414EDA" w:rsidP="00F377E9">
      <w:pPr>
        <w:pStyle w:val="ListParagraph"/>
        <w:numPr>
          <w:ilvl w:val="0"/>
          <w:numId w:val="25"/>
        </w:numPr>
        <w:jc w:val="thaiDistribute"/>
        <w:rPr>
          <w:rFonts w:ascii="Cordia New" w:hAnsi="Cordia New" w:cs="Cordia New"/>
          <w:color w:val="000000" w:themeColor="text1"/>
          <w:sz w:val="30"/>
          <w:szCs w:val="30"/>
        </w:rPr>
      </w:pPr>
      <w:r w:rsidRPr="00F377E9">
        <w:rPr>
          <w:rFonts w:ascii="Cordia New" w:hAnsi="Cordia New" w:cs="Cordia New"/>
          <w:color w:val="000000" w:themeColor="text1"/>
          <w:sz w:val="30"/>
          <w:szCs w:val="30"/>
          <w:shd w:val="clear" w:color="auto" w:fill="FFFFFF"/>
        </w:rPr>
        <w:t>United Nations Resident Coordinator in Thailand since July 2017</w:t>
      </w:r>
    </w:p>
    <w:p w:rsidR="00504D45" w:rsidRPr="004A01C8" w:rsidRDefault="00414EDA" w:rsidP="004A01C8">
      <w:pPr>
        <w:pStyle w:val="NoSpacing"/>
        <w:numPr>
          <w:ilvl w:val="0"/>
          <w:numId w:val="25"/>
        </w:numPr>
        <w:jc w:val="thaiDistribute"/>
        <w:rPr>
          <w:rFonts w:ascii="Cordia New" w:hAnsi="Cordia New" w:cs="Cordia New"/>
          <w:color w:val="000000" w:themeColor="text1"/>
          <w:sz w:val="30"/>
          <w:szCs w:val="30"/>
        </w:rPr>
      </w:pPr>
      <w:r w:rsidRPr="00F377E9">
        <w:rPr>
          <w:rFonts w:ascii="Cordia New" w:hAnsi="Cordia New" w:cs="Cordia New"/>
          <w:color w:val="000000" w:themeColor="text1"/>
          <w:sz w:val="30"/>
          <w:szCs w:val="30"/>
          <w:shd w:val="clear" w:color="auto" w:fill="FFFFFF"/>
        </w:rPr>
        <w:lastRenderedPageBreak/>
        <w:t>Many years of experience working across a range of sustainable development issues, including in sensitive diplomatic contexts</w:t>
      </w:r>
    </w:p>
    <w:p w:rsidR="00414EDA" w:rsidRPr="00F377E9" w:rsidRDefault="00414EDA" w:rsidP="00F377E9">
      <w:pPr>
        <w:pStyle w:val="NoSpacing"/>
        <w:numPr>
          <w:ilvl w:val="0"/>
          <w:numId w:val="9"/>
        </w:numPr>
        <w:jc w:val="thaiDistribute"/>
        <w:rPr>
          <w:rFonts w:ascii="Cordia New" w:hAnsi="Cordia New" w:cs="Cordia New"/>
          <w:color w:val="000000" w:themeColor="text1"/>
          <w:sz w:val="30"/>
          <w:szCs w:val="30"/>
        </w:rPr>
      </w:pPr>
      <w:r w:rsidRPr="00F377E9">
        <w:rPr>
          <w:rFonts w:ascii="Cordia New" w:hAnsi="Cordia New" w:cs="Cordia New"/>
          <w:b/>
          <w:bCs/>
          <w:color w:val="000000" w:themeColor="text1"/>
          <w:sz w:val="30"/>
          <w:szCs w:val="30"/>
        </w:rPr>
        <w:t>Inspiration Talk “Circular Economy – Act Now for A Better World”</w:t>
      </w:r>
      <w:r w:rsidRPr="00F377E9">
        <w:rPr>
          <w:rFonts w:ascii="Cordia New" w:hAnsi="Cordia New" w:cs="Cordia New"/>
          <w:color w:val="000000" w:themeColor="text1"/>
          <w:sz w:val="30"/>
          <w:szCs w:val="30"/>
        </w:rPr>
        <w:t xml:space="preserve"> </w:t>
      </w:r>
    </w:p>
    <w:p w:rsidR="00414EDA" w:rsidRPr="00F377E9" w:rsidRDefault="00414EDA" w:rsidP="00F377E9">
      <w:pPr>
        <w:pStyle w:val="NoSpacing"/>
        <w:ind w:firstLine="720"/>
        <w:jc w:val="thaiDistribute"/>
        <w:rPr>
          <w:rFonts w:ascii="Cordia New" w:hAnsi="Cordia New" w:cs="Cordia New"/>
          <w:color w:val="000000" w:themeColor="text1"/>
          <w:sz w:val="30"/>
          <w:szCs w:val="30"/>
        </w:rPr>
      </w:pPr>
      <w:r w:rsidRPr="00F377E9">
        <w:rPr>
          <w:rFonts w:ascii="Cordia New" w:hAnsi="Cordia New" w:cs="Cordia New"/>
          <w:color w:val="000000" w:themeColor="text1"/>
          <w:sz w:val="30"/>
          <w:szCs w:val="30"/>
        </w:rPr>
        <w:t>Discussion about guidelines and way to drive the circular economy from real-world experiences of representatives from of various sectors.</w:t>
      </w:r>
    </w:p>
    <w:p w:rsidR="00414EDA" w:rsidRPr="00F377E9" w:rsidRDefault="00414EDA" w:rsidP="00F377E9">
      <w:pPr>
        <w:pStyle w:val="NoSpacing"/>
        <w:numPr>
          <w:ilvl w:val="0"/>
          <w:numId w:val="14"/>
        </w:numPr>
        <w:jc w:val="thaiDistribute"/>
        <w:rPr>
          <w:rFonts w:ascii="Cordia New" w:hAnsi="Cordia New" w:cs="Cordia New"/>
          <w:b/>
          <w:bCs/>
          <w:color w:val="000000" w:themeColor="text1"/>
          <w:sz w:val="30"/>
          <w:szCs w:val="30"/>
        </w:rPr>
      </w:pPr>
      <w:r w:rsidRPr="00F377E9">
        <w:rPr>
          <w:rFonts w:ascii="Cordia New" w:hAnsi="Cordia New" w:cs="Cordia New"/>
          <w:b/>
          <w:bCs/>
          <w:color w:val="000000" w:themeColor="text1"/>
          <w:sz w:val="30"/>
          <w:szCs w:val="30"/>
        </w:rPr>
        <w:t xml:space="preserve">Dr. </w:t>
      </w:r>
      <w:proofErr w:type="spellStart"/>
      <w:r w:rsidRPr="00F377E9">
        <w:rPr>
          <w:rFonts w:ascii="Cordia New" w:hAnsi="Cordia New" w:cs="Cordia New"/>
          <w:b/>
          <w:bCs/>
          <w:color w:val="000000" w:themeColor="text1"/>
          <w:sz w:val="30"/>
          <w:szCs w:val="30"/>
        </w:rPr>
        <w:t>Suvit</w:t>
      </w:r>
      <w:proofErr w:type="spellEnd"/>
      <w:r w:rsidRPr="00F377E9">
        <w:rPr>
          <w:rFonts w:ascii="Cordia New" w:hAnsi="Cordia New" w:cs="Cordia New"/>
          <w:b/>
          <w:bCs/>
          <w:color w:val="000000" w:themeColor="text1"/>
          <w:sz w:val="30"/>
          <w:szCs w:val="30"/>
        </w:rPr>
        <w:t xml:space="preserve"> </w:t>
      </w:r>
      <w:proofErr w:type="spellStart"/>
      <w:r w:rsidRPr="00F377E9">
        <w:rPr>
          <w:rFonts w:ascii="Cordia New" w:hAnsi="Cordia New" w:cs="Cordia New"/>
          <w:b/>
          <w:bCs/>
          <w:color w:val="000000" w:themeColor="text1"/>
          <w:sz w:val="30"/>
          <w:szCs w:val="30"/>
        </w:rPr>
        <w:t>Maesincee</w:t>
      </w:r>
      <w:proofErr w:type="spellEnd"/>
      <w:r w:rsidRPr="00F377E9">
        <w:rPr>
          <w:rFonts w:ascii="Cordia New" w:hAnsi="Cordia New" w:cs="Cordia New"/>
          <w:b/>
          <w:bCs/>
          <w:color w:val="000000" w:themeColor="text1"/>
          <w:sz w:val="30"/>
          <w:szCs w:val="30"/>
        </w:rPr>
        <w:t>, Minister of Higher Education, Science, Research and Innovation</w:t>
      </w:r>
    </w:p>
    <w:p w:rsidR="00414EDA" w:rsidRPr="00F377E9" w:rsidRDefault="00414EDA" w:rsidP="00F377E9">
      <w:pPr>
        <w:pStyle w:val="NoSpacing"/>
        <w:numPr>
          <w:ilvl w:val="1"/>
          <w:numId w:val="14"/>
        </w:numPr>
        <w:jc w:val="thaiDistribute"/>
        <w:rPr>
          <w:rFonts w:ascii="Cordia New" w:hAnsi="Cordia New" w:cs="Cordia New"/>
          <w:color w:val="000000" w:themeColor="text1"/>
          <w:sz w:val="30"/>
          <w:szCs w:val="30"/>
        </w:rPr>
      </w:pPr>
      <w:r w:rsidRPr="00F377E9">
        <w:rPr>
          <w:rFonts w:ascii="Cordia New" w:hAnsi="Cordia New" w:cs="Cordia New"/>
          <w:color w:val="000000" w:themeColor="text1"/>
          <w:sz w:val="30"/>
          <w:szCs w:val="30"/>
        </w:rPr>
        <w:t>Overview of solutions to environmental issues and resource scarcity with the circular economy and the government’s role in driving circular economy in Thailand</w:t>
      </w:r>
    </w:p>
    <w:p w:rsidR="00414EDA" w:rsidRPr="00F377E9" w:rsidRDefault="00414EDA" w:rsidP="00F377E9">
      <w:pPr>
        <w:pStyle w:val="NoSpacing"/>
        <w:numPr>
          <w:ilvl w:val="0"/>
          <w:numId w:val="14"/>
        </w:numPr>
        <w:jc w:val="thaiDistribute"/>
        <w:rPr>
          <w:rFonts w:ascii="Cordia New" w:hAnsi="Cordia New" w:cs="Cordia New"/>
          <w:b/>
          <w:bCs/>
          <w:color w:val="000000" w:themeColor="text1"/>
          <w:sz w:val="30"/>
          <w:szCs w:val="30"/>
        </w:rPr>
      </w:pPr>
      <w:r w:rsidRPr="00F377E9">
        <w:rPr>
          <w:rFonts w:ascii="Cordia New" w:hAnsi="Cordia New" w:cs="Cordia New"/>
          <w:b/>
          <w:bCs/>
          <w:color w:val="000000" w:themeColor="text1"/>
          <w:sz w:val="30"/>
          <w:szCs w:val="30"/>
        </w:rPr>
        <w:t xml:space="preserve">Mr. Lars </w:t>
      </w:r>
      <w:proofErr w:type="spellStart"/>
      <w:r w:rsidRPr="00F377E9">
        <w:rPr>
          <w:rFonts w:ascii="Cordia New" w:hAnsi="Cordia New" w:cs="Cordia New"/>
          <w:b/>
          <w:bCs/>
          <w:color w:val="000000" w:themeColor="text1"/>
          <w:sz w:val="30"/>
          <w:szCs w:val="30"/>
        </w:rPr>
        <w:t>Svensson</w:t>
      </w:r>
      <w:proofErr w:type="spellEnd"/>
      <w:r w:rsidRPr="00F377E9">
        <w:rPr>
          <w:rFonts w:ascii="Cordia New" w:hAnsi="Cordia New" w:cs="Cordia New"/>
          <w:b/>
          <w:bCs/>
          <w:color w:val="000000" w:themeColor="text1"/>
          <w:sz w:val="30"/>
          <w:szCs w:val="30"/>
        </w:rPr>
        <w:t>, Sustainability &amp; Communication Director, IKEA Southeast Asia</w:t>
      </w:r>
    </w:p>
    <w:p w:rsidR="00414EDA" w:rsidRPr="00F377E9" w:rsidRDefault="00414EDA" w:rsidP="00F377E9">
      <w:pPr>
        <w:pStyle w:val="NoSpacing"/>
        <w:numPr>
          <w:ilvl w:val="0"/>
          <w:numId w:val="27"/>
        </w:numPr>
        <w:jc w:val="thaiDistribute"/>
        <w:rPr>
          <w:rFonts w:ascii="Cordia New" w:hAnsi="Cordia New" w:cs="Cordia New"/>
          <w:color w:val="000000" w:themeColor="text1"/>
          <w:sz w:val="30"/>
          <w:szCs w:val="30"/>
        </w:rPr>
      </w:pPr>
      <w:r w:rsidRPr="00F377E9">
        <w:rPr>
          <w:rFonts w:ascii="Cordia New" w:hAnsi="Cordia New" w:cs="Cordia New"/>
          <w:color w:val="000000" w:themeColor="text1"/>
          <w:sz w:val="30"/>
          <w:szCs w:val="30"/>
        </w:rPr>
        <w:t xml:space="preserve">Sustainability and Communications Director and Group Sustainability Manager of IKEA Southeast Asia and </w:t>
      </w:r>
      <w:proofErr w:type="spellStart"/>
      <w:r w:rsidRPr="00F377E9">
        <w:rPr>
          <w:rFonts w:ascii="Cordia New" w:hAnsi="Cordia New" w:cs="Cordia New"/>
          <w:color w:val="000000" w:themeColor="text1"/>
          <w:sz w:val="30"/>
          <w:szCs w:val="30"/>
        </w:rPr>
        <w:t>Ikano</w:t>
      </w:r>
      <w:proofErr w:type="spellEnd"/>
      <w:r w:rsidRPr="00F377E9">
        <w:rPr>
          <w:rFonts w:ascii="Cordia New" w:hAnsi="Cordia New" w:cs="Cordia New"/>
          <w:color w:val="000000" w:themeColor="text1"/>
          <w:sz w:val="30"/>
          <w:szCs w:val="30"/>
        </w:rPr>
        <w:t xml:space="preserve"> Group</w:t>
      </w:r>
    </w:p>
    <w:p w:rsidR="00414EDA" w:rsidRPr="00F377E9" w:rsidRDefault="00414EDA" w:rsidP="00F377E9">
      <w:pPr>
        <w:pStyle w:val="NoSpacing"/>
        <w:numPr>
          <w:ilvl w:val="0"/>
          <w:numId w:val="27"/>
        </w:numPr>
        <w:jc w:val="thaiDistribute"/>
        <w:rPr>
          <w:rFonts w:ascii="Cordia New" w:hAnsi="Cordia New" w:cs="Cordia New"/>
          <w:color w:val="000000" w:themeColor="text1"/>
          <w:sz w:val="30"/>
          <w:szCs w:val="30"/>
        </w:rPr>
      </w:pPr>
      <w:r w:rsidRPr="00F377E9">
        <w:rPr>
          <w:rFonts w:ascii="Cordia New" w:hAnsi="Cordia New" w:cs="Cordia New"/>
          <w:color w:val="000000" w:themeColor="text1"/>
          <w:sz w:val="30"/>
          <w:szCs w:val="30"/>
        </w:rPr>
        <w:t>He plays a major role in driving sustainable development at IKEA</w:t>
      </w:r>
    </w:p>
    <w:p w:rsidR="00414EDA" w:rsidRPr="00F377E9" w:rsidRDefault="00414EDA" w:rsidP="00F377E9">
      <w:pPr>
        <w:pStyle w:val="NoSpacing"/>
        <w:numPr>
          <w:ilvl w:val="0"/>
          <w:numId w:val="27"/>
        </w:numPr>
        <w:jc w:val="thaiDistribute"/>
        <w:rPr>
          <w:rFonts w:ascii="Cordia New" w:hAnsi="Cordia New" w:cs="Cordia New"/>
          <w:color w:val="000000" w:themeColor="text1"/>
          <w:sz w:val="30"/>
          <w:szCs w:val="30"/>
        </w:rPr>
      </w:pPr>
      <w:r w:rsidRPr="00F377E9">
        <w:rPr>
          <w:rFonts w:ascii="Cordia New" w:hAnsi="Cordia New" w:cs="Cordia New"/>
          <w:color w:val="000000" w:themeColor="text1"/>
          <w:sz w:val="30"/>
          <w:szCs w:val="30"/>
        </w:rPr>
        <w:t>Overview of how the circular economy can benefit private sector and how to integrate the circular economy to develop IKEA’s products and services.</w:t>
      </w:r>
    </w:p>
    <w:p w:rsidR="00414EDA" w:rsidRPr="00F377E9" w:rsidRDefault="00414EDA" w:rsidP="00F377E9">
      <w:pPr>
        <w:pStyle w:val="ListParagraph"/>
        <w:numPr>
          <w:ilvl w:val="0"/>
          <w:numId w:val="14"/>
        </w:numPr>
        <w:jc w:val="thaiDistribute"/>
        <w:rPr>
          <w:rFonts w:ascii="Cordia New" w:hAnsi="Cordia New" w:cs="Cordia New"/>
          <w:b/>
          <w:bCs/>
          <w:color w:val="000000" w:themeColor="text1"/>
          <w:sz w:val="30"/>
          <w:szCs w:val="30"/>
        </w:rPr>
      </w:pPr>
      <w:r w:rsidRPr="00F377E9">
        <w:rPr>
          <w:rFonts w:ascii="Cordia New" w:hAnsi="Cordia New" w:cs="Cordia New"/>
          <w:b/>
          <w:bCs/>
          <w:color w:val="000000" w:themeColor="text1"/>
          <w:sz w:val="30"/>
          <w:szCs w:val="30"/>
          <w:shd w:val="clear" w:color="auto" w:fill="FFFFFF"/>
        </w:rPr>
        <w:t xml:space="preserve">Mr. </w:t>
      </w:r>
      <w:proofErr w:type="spellStart"/>
      <w:r w:rsidRPr="00F377E9">
        <w:rPr>
          <w:rFonts w:ascii="Cordia New" w:hAnsi="Cordia New" w:cs="Cordia New"/>
          <w:b/>
          <w:bCs/>
          <w:color w:val="000000" w:themeColor="text1"/>
          <w:sz w:val="30"/>
          <w:szCs w:val="30"/>
          <w:shd w:val="clear" w:color="auto" w:fill="FFFFFF"/>
        </w:rPr>
        <w:t>Amorpol</w:t>
      </w:r>
      <w:proofErr w:type="spellEnd"/>
      <w:r w:rsidRPr="00F377E9">
        <w:rPr>
          <w:rFonts w:ascii="Cordia New" w:hAnsi="Cordia New" w:cs="Cordia New"/>
          <w:b/>
          <w:bCs/>
          <w:color w:val="000000" w:themeColor="text1"/>
          <w:sz w:val="30"/>
          <w:szCs w:val="30"/>
          <w:shd w:val="clear" w:color="auto" w:fill="FFFFFF"/>
        </w:rPr>
        <w:t xml:space="preserve"> </w:t>
      </w:r>
      <w:proofErr w:type="spellStart"/>
      <w:r w:rsidRPr="00F377E9">
        <w:rPr>
          <w:rFonts w:ascii="Cordia New" w:hAnsi="Cordia New" w:cs="Cordia New"/>
          <w:b/>
          <w:bCs/>
          <w:color w:val="000000" w:themeColor="text1"/>
          <w:sz w:val="30"/>
          <w:szCs w:val="30"/>
          <w:shd w:val="clear" w:color="auto" w:fill="FFFFFF"/>
        </w:rPr>
        <w:t>Huvanandana</w:t>
      </w:r>
      <w:proofErr w:type="spellEnd"/>
      <w:r w:rsidRPr="00F377E9">
        <w:rPr>
          <w:rFonts w:ascii="Cordia New" w:hAnsi="Cordia New" w:cs="Cordia New"/>
          <w:b/>
          <w:bCs/>
          <w:color w:val="000000" w:themeColor="text1"/>
          <w:sz w:val="30"/>
          <w:szCs w:val="30"/>
          <w:shd w:val="clear" w:color="auto" w:fill="FFFFFF"/>
        </w:rPr>
        <w:t xml:space="preserve">, Co-Founder of </w:t>
      </w:r>
      <w:proofErr w:type="spellStart"/>
      <w:r w:rsidRPr="00F377E9">
        <w:rPr>
          <w:rFonts w:ascii="Cordia New" w:hAnsi="Cordia New" w:cs="Cordia New"/>
          <w:b/>
          <w:bCs/>
          <w:color w:val="000000" w:themeColor="text1"/>
          <w:sz w:val="30"/>
          <w:szCs w:val="30"/>
          <w:shd w:val="clear" w:color="auto" w:fill="FFFFFF"/>
        </w:rPr>
        <w:t>Moreloop</w:t>
      </w:r>
      <w:proofErr w:type="spellEnd"/>
      <w:r w:rsidRPr="00F377E9">
        <w:rPr>
          <w:rFonts w:ascii="Cordia New" w:hAnsi="Cordia New" w:cs="Cordia New"/>
          <w:b/>
          <w:bCs/>
          <w:color w:val="000000" w:themeColor="text1"/>
          <w:sz w:val="30"/>
          <w:szCs w:val="30"/>
          <w:shd w:val="clear" w:color="auto" w:fill="FFFFFF"/>
        </w:rPr>
        <w:t xml:space="preserve"> (Thai startup)</w:t>
      </w:r>
    </w:p>
    <w:p w:rsidR="00414EDA" w:rsidRPr="00F377E9" w:rsidRDefault="00414EDA" w:rsidP="00F377E9">
      <w:pPr>
        <w:pStyle w:val="NoSpacing"/>
        <w:numPr>
          <w:ilvl w:val="0"/>
          <w:numId w:val="28"/>
        </w:numPr>
        <w:jc w:val="thaiDistribute"/>
        <w:rPr>
          <w:rFonts w:ascii="Cordia New" w:hAnsi="Cordia New" w:cs="Cordia New"/>
          <w:color w:val="000000" w:themeColor="text1"/>
          <w:sz w:val="30"/>
          <w:szCs w:val="30"/>
        </w:rPr>
      </w:pPr>
      <w:r w:rsidRPr="00F377E9">
        <w:rPr>
          <w:rFonts w:ascii="Cordia New" w:hAnsi="Cordia New" w:cs="Cordia New"/>
          <w:color w:val="000000" w:themeColor="text1"/>
          <w:sz w:val="30"/>
          <w:szCs w:val="30"/>
        </w:rPr>
        <w:t>15 years of experiences in financial services</w:t>
      </w:r>
    </w:p>
    <w:p w:rsidR="00414EDA" w:rsidRPr="00F377E9" w:rsidRDefault="00414EDA" w:rsidP="00F377E9">
      <w:pPr>
        <w:pStyle w:val="NoSpacing"/>
        <w:numPr>
          <w:ilvl w:val="0"/>
          <w:numId w:val="28"/>
        </w:numPr>
        <w:jc w:val="thaiDistribute"/>
        <w:rPr>
          <w:rFonts w:ascii="Cordia New" w:hAnsi="Cordia New" w:cs="Cordia New"/>
          <w:color w:val="000000" w:themeColor="text1"/>
          <w:sz w:val="30"/>
          <w:szCs w:val="30"/>
        </w:rPr>
      </w:pPr>
      <w:r w:rsidRPr="00F377E9">
        <w:rPr>
          <w:rFonts w:ascii="Cordia New" w:hAnsi="Cordia New" w:cs="Cordia New"/>
          <w:color w:val="000000" w:themeColor="text1"/>
          <w:sz w:val="30"/>
          <w:szCs w:val="30"/>
        </w:rPr>
        <w:t xml:space="preserve">Co-founder of </w:t>
      </w:r>
      <w:proofErr w:type="spellStart"/>
      <w:r w:rsidRPr="00F377E9">
        <w:rPr>
          <w:rFonts w:ascii="Cordia New" w:hAnsi="Cordia New" w:cs="Cordia New"/>
          <w:color w:val="000000" w:themeColor="text1"/>
          <w:sz w:val="30"/>
          <w:szCs w:val="30"/>
        </w:rPr>
        <w:t>Moreloop</w:t>
      </w:r>
      <w:proofErr w:type="spellEnd"/>
      <w:r w:rsidRPr="00F377E9">
        <w:rPr>
          <w:rFonts w:ascii="Cordia New" w:hAnsi="Cordia New" w:cs="Cordia New"/>
          <w:color w:val="000000" w:themeColor="text1"/>
          <w:sz w:val="30"/>
          <w:szCs w:val="30"/>
        </w:rPr>
        <w:t xml:space="preserve"> with a notion that an online platform can solve issues and add value to surplus fabric from textile factories.  Researcher on circular economy-related study on PET bottle and aluminum material management in Thailand with Gone </w:t>
      </w:r>
      <w:proofErr w:type="spellStart"/>
      <w:r w:rsidRPr="00F377E9">
        <w:rPr>
          <w:rFonts w:ascii="Cordia New" w:hAnsi="Cordia New" w:cs="Cordia New"/>
          <w:color w:val="000000" w:themeColor="text1"/>
          <w:sz w:val="30"/>
          <w:szCs w:val="30"/>
        </w:rPr>
        <w:t>Adventurin</w:t>
      </w:r>
      <w:proofErr w:type="spellEnd"/>
      <w:r w:rsidRPr="00F377E9">
        <w:rPr>
          <w:rFonts w:ascii="Cordia New" w:hAnsi="Cordia New" w:cs="Cordia New"/>
          <w:color w:val="000000" w:themeColor="text1"/>
          <w:sz w:val="30"/>
          <w:szCs w:val="30"/>
        </w:rPr>
        <w:t xml:space="preserve">' </w:t>
      </w:r>
      <w:proofErr w:type="spellStart"/>
      <w:r w:rsidRPr="00F377E9">
        <w:rPr>
          <w:rFonts w:ascii="Cordia New" w:hAnsi="Cordia New" w:cs="Cordia New"/>
          <w:color w:val="000000" w:themeColor="text1"/>
          <w:sz w:val="30"/>
          <w:szCs w:val="30"/>
        </w:rPr>
        <w:t>Pte</w:t>
      </w:r>
      <w:proofErr w:type="spellEnd"/>
      <w:r w:rsidRPr="00F377E9">
        <w:rPr>
          <w:rFonts w:ascii="Cordia New" w:hAnsi="Cordia New" w:cs="Cordia New"/>
          <w:color w:val="000000" w:themeColor="text1"/>
          <w:sz w:val="30"/>
          <w:szCs w:val="30"/>
        </w:rPr>
        <w:t xml:space="preserve"> Ltd.</w:t>
      </w:r>
    </w:p>
    <w:p w:rsidR="00414EDA" w:rsidRPr="00F377E9" w:rsidRDefault="00414EDA" w:rsidP="00F377E9">
      <w:pPr>
        <w:pStyle w:val="NoSpacing"/>
        <w:numPr>
          <w:ilvl w:val="0"/>
          <w:numId w:val="28"/>
        </w:numPr>
        <w:jc w:val="thaiDistribute"/>
        <w:rPr>
          <w:rFonts w:ascii="Cordia New" w:hAnsi="Cordia New" w:cs="Cordia New"/>
          <w:color w:val="000000" w:themeColor="text1"/>
          <w:sz w:val="30"/>
          <w:szCs w:val="30"/>
        </w:rPr>
      </w:pPr>
      <w:r w:rsidRPr="00F377E9">
        <w:rPr>
          <w:rFonts w:ascii="Cordia New" w:hAnsi="Cordia New" w:cs="Cordia New"/>
          <w:color w:val="000000" w:themeColor="text1"/>
          <w:sz w:val="30"/>
          <w:szCs w:val="30"/>
        </w:rPr>
        <w:t xml:space="preserve">Overview of the circular economy and opportunities for new businesses and </w:t>
      </w:r>
      <w:proofErr w:type="spellStart"/>
      <w:r w:rsidRPr="00F377E9">
        <w:rPr>
          <w:rFonts w:ascii="Cordia New" w:hAnsi="Cordia New" w:cs="Cordia New"/>
          <w:color w:val="000000" w:themeColor="text1"/>
          <w:sz w:val="30"/>
          <w:szCs w:val="30"/>
        </w:rPr>
        <w:t>Moreloop’s</w:t>
      </w:r>
      <w:proofErr w:type="spellEnd"/>
      <w:r w:rsidRPr="00F377E9">
        <w:rPr>
          <w:rFonts w:ascii="Cordia New" w:hAnsi="Cordia New" w:cs="Cordia New"/>
          <w:color w:val="000000" w:themeColor="text1"/>
          <w:sz w:val="30"/>
          <w:szCs w:val="30"/>
        </w:rPr>
        <w:t xml:space="preserve"> commitment to driving circular economy. </w:t>
      </w:r>
    </w:p>
    <w:p w:rsidR="00414EDA" w:rsidRPr="00F377E9" w:rsidRDefault="00414EDA" w:rsidP="00F377E9">
      <w:pPr>
        <w:pStyle w:val="ListParagraph"/>
        <w:numPr>
          <w:ilvl w:val="0"/>
          <w:numId w:val="14"/>
        </w:numPr>
        <w:jc w:val="thaiDistribute"/>
        <w:rPr>
          <w:rFonts w:ascii="Cordia New" w:hAnsi="Cordia New" w:cs="Cordia New"/>
          <w:b/>
          <w:bCs/>
          <w:color w:val="000000" w:themeColor="text1"/>
          <w:sz w:val="30"/>
          <w:szCs w:val="30"/>
        </w:rPr>
      </w:pPr>
      <w:r w:rsidRPr="00F377E9">
        <w:rPr>
          <w:rFonts w:ascii="Cordia New" w:hAnsi="Cordia New" w:cs="Cordia New"/>
          <w:b/>
          <w:bCs/>
          <w:color w:val="000000" w:themeColor="text1"/>
          <w:sz w:val="30"/>
          <w:szCs w:val="30"/>
          <w:shd w:val="clear" w:color="auto" w:fill="FFFFFF"/>
        </w:rPr>
        <w:t xml:space="preserve">Ms. </w:t>
      </w:r>
      <w:proofErr w:type="spellStart"/>
      <w:r w:rsidRPr="00F377E9">
        <w:rPr>
          <w:rFonts w:ascii="Cordia New" w:hAnsi="Cordia New" w:cs="Cordia New"/>
          <w:b/>
          <w:bCs/>
          <w:color w:val="000000" w:themeColor="text1"/>
          <w:sz w:val="30"/>
          <w:szCs w:val="30"/>
          <w:shd w:val="clear" w:color="auto" w:fill="FFFFFF"/>
        </w:rPr>
        <w:t>Rarin</w:t>
      </w:r>
      <w:proofErr w:type="spellEnd"/>
      <w:r w:rsidRPr="00F377E9">
        <w:rPr>
          <w:rFonts w:ascii="Cordia New" w:hAnsi="Cordia New" w:cs="Cordia New"/>
          <w:b/>
          <w:bCs/>
          <w:color w:val="000000" w:themeColor="text1"/>
          <w:sz w:val="30"/>
          <w:szCs w:val="30"/>
          <w:shd w:val="clear" w:color="auto" w:fill="FFFFFF"/>
        </w:rPr>
        <w:t xml:space="preserve"> “Lilly” </w:t>
      </w:r>
      <w:proofErr w:type="spellStart"/>
      <w:r w:rsidRPr="00F377E9">
        <w:rPr>
          <w:rFonts w:ascii="Cordia New" w:hAnsi="Cordia New" w:cs="Cordia New"/>
          <w:b/>
          <w:bCs/>
          <w:color w:val="000000" w:themeColor="text1"/>
          <w:sz w:val="30"/>
          <w:szCs w:val="30"/>
          <w:shd w:val="clear" w:color="auto" w:fill="FFFFFF"/>
        </w:rPr>
        <w:t>Sathitthanasan</w:t>
      </w:r>
      <w:proofErr w:type="spellEnd"/>
      <w:r w:rsidRPr="00F377E9">
        <w:rPr>
          <w:rFonts w:ascii="Cordia New" w:hAnsi="Cordia New" w:cs="Cordia New"/>
          <w:b/>
          <w:bCs/>
          <w:color w:val="000000" w:themeColor="text1"/>
          <w:sz w:val="30"/>
          <w:szCs w:val="30"/>
          <w:shd w:val="clear" w:color="auto" w:fill="FFFFFF"/>
        </w:rPr>
        <w:t>, Young Thai Environmental Activist</w:t>
      </w:r>
    </w:p>
    <w:p w:rsidR="00414EDA" w:rsidRPr="007474BD" w:rsidRDefault="00414EDA" w:rsidP="007474BD">
      <w:pPr>
        <w:pStyle w:val="NoSpacing"/>
        <w:numPr>
          <w:ilvl w:val="1"/>
          <w:numId w:val="14"/>
        </w:numPr>
        <w:jc w:val="thaiDistribute"/>
        <w:rPr>
          <w:rFonts w:ascii="Cordia New" w:hAnsi="Cordia New" w:cs="Cordia New"/>
          <w:color w:val="000000" w:themeColor="text1"/>
          <w:sz w:val="30"/>
          <w:szCs w:val="30"/>
        </w:rPr>
      </w:pPr>
      <w:r w:rsidRPr="00F377E9">
        <w:rPr>
          <w:rFonts w:ascii="Cordia New" w:hAnsi="Cordia New" w:cs="Cordia New"/>
          <w:color w:val="000000" w:themeColor="text1"/>
          <w:sz w:val="30"/>
          <w:szCs w:val="30"/>
        </w:rPr>
        <w:t>Youth perspective on environmental issues and concerns about global situations. The efforts to help solve environmental problems and expectation from all sectors to solve the issues.</w:t>
      </w:r>
    </w:p>
    <w:p w:rsidR="00414EDA" w:rsidRPr="00F377E9" w:rsidRDefault="00414EDA" w:rsidP="00F377E9">
      <w:pPr>
        <w:pStyle w:val="NoSpacing"/>
        <w:numPr>
          <w:ilvl w:val="0"/>
          <w:numId w:val="9"/>
        </w:numPr>
        <w:jc w:val="thaiDistribute"/>
        <w:rPr>
          <w:rFonts w:ascii="Cordia New" w:hAnsi="Cordia New" w:cs="Cordia New"/>
          <w:b/>
          <w:bCs/>
          <w:color w:val="000000" w:themeColor="text1"/>
          <w:sz w:val="30"/>
          <w:szCs w:val="30"/>
        </w:rPr>
      </w:pPr>
      <w:r w:rsidRPr="00F377E9">
        <w:rPr>
          <w:rFonts w:ascii="Cordia New" w:hAnsi="Cordia New" w:cs="Cordia New"/>
          <w:b/>
          <w:bCs/>
          <w:color w:val="000000" w:themeColor="text1"/>
          <w:sz w:val="30"/>
          <w:szCs w:val="30"/>
        </w:rPr>
        <w:t>Panel Discussion</w:t>
      </w:r>
      <w:r w:rsidRPr="00F377E9">
        <w:rPr>
          <w:rFonts w:ascii="Cordia New" w:hAnsi="Cordia New" w:cs="Cordia New"/>
          <w:b/>
          <w:bCs/>
          <w:color w:val="000000" w:themeColor="text1"/>
          <w:sz w:val="30"/>
          <w:szCs w:val="30"/>
          <w:cs/>
        </w:rPr>
        <w:t xml:space="preserve"> </w:t>
      </w:r>
      <w:r w:rsidRPr="00F377E9">
        <w:rPr>
          <w:rFonts w:ascii="Cordia New" w:hAnsi="Cordia New" w:cs="Cordia New"/>
          <w:b/>
          <w:bCs/>
          <w:color w:val="000000" w:themeColor="text1"/>
          <w:sz w:val="30"/>
          <w:szCs w:val="30"/>
        </w:rPr>
        <w:t>“Accelerating Circular Economy through Collaboration”</w:t>
      </w:r>
    </w:p>
    <w:p w:rsidR="00414EDA" w:rsidRPr="00F377E9" w:rsidRDefault="00414EDA" w:rsidP="00F377E9">
      <w:pPr>
        <w:pStyle w:val="NoSpacing"/>
        <w:ind w:firstLine="720"/>
        <w:jc w:val="thaiDistribute"/>
        <w:rPr>
          <w:rFonts w:ascii="Cordia New" w:hAnsi="Cordia New" w:cs="Cordia New"/>
          <w:color w:val="000000" w:themeColor="text1"/>
          <w:sz w:val="30"/>
          <w:szCs w:val="30"/>
        </w:rPr>
      </w:pPr>
      <w:r w:rsidRPr="00F377E9">
        <w:rPr>
          <w:rFonts w:ascii="Cordia New" w:hAnsi="Cordia New" w:cs="Cordia New"/>
          <w:color w:val="000000" w:themeColor="text1"/>
          <w:sz w:val="30"/>
          <w:szCs w:val="30"/>
        </w:rPr>
        <w:t>Discussion on collaboration to help propel circular economy and forge an international network between businesses. Representatives of industrial partners will join to exchange views and ways to create collaboration to make the Circular Economy a reality.</w:t>
      </w:r>
    </w:p>
    <w:p w:rsidR="00414EDA" w:rsidRPr="00F377E9" w:rsidRDefault="00414EDA" w:rsidP="00F377E9">
      <w:pPr>
        <w:pStyle w:val="NoSpacing"/>
        <w:ind w:firstLine="720"/>
        <w:jc w:val="thaiDistribute"/>
        <w:rPr>
          <w:rFonts w:ascii="Cordia New" w:hAnsi="Cordia New" w:cs="Cordia New"/>
          <w:b/>
          <w:bCs/>
          <w:color w:val="000000" w:themeColor="text1"/>
          <w:sz w:val="30"/>
          <w:szCs w:val="30"/>
        </w:rPr>
      </w:pPr>
      <w:r w:rsidRPr="00F377E9">
        <w:rPr>
          <w:rFonts w:ascii="Cordia New" w:hAnsi="Cordia New" w:cs="Cordia New"/>
          <w:b/>
          <w:bCs/>
          <w:color w:val="000000" w:themeColor="text1"/>
          <w:sz w:val="30"/>
          <w:szCs w:val="30"/>
        </w:rPr>
        <w:t>Speakers:</w:t>
      </w:r>
    </w:p>
    <w:p w:rsidR="00414EDA" w:rsidRPr="00F377E9" w:rsidRDefault="00414EDA" w:rsidP="00F377E9">
      <w:pPr>
        <w:pStyle w:val="NoSpacing"/>
        <w:numPr>
          <w:ilvl w:val="0"/>
          <w:numId w:val="24"/>
        </w:numPr>
        <w:jc w:val="thaiDistribute"/>
        <w:rPr>
          <w:rFonts w:ascii="Cordia New" w:hAnsi="Cordia New" w:cs="Cordia New"/>
          <w:b/>
          <w:bCs/>
          <w:color w:val="000000" w:themeColor="text1"/>
          <w:sz w:val="30"/>
          <w:szCs w:val="30"/>
        </w:rPr>
      </w:pPr>
      <w:r w:rsidRPr="00F377E9">
        <w:rPr>
          <w:rFonts w:ascii="Cordia New" w:hAnsi="Cordia New" w:cs="Cordia New"/>
          <w:b/>
          <w:bCs/>
          <w:color w:val="000000" w:themeColor="text1"/>
          <w:sz w:val="30"/>
          <w:szCs w:val="30"/>
        </w:rPr>
        <w:t>Mr. Craig Buchholz, Chief Communication Officer, P&amp;G (</w:t>
      </w:r>
      <w:r w:rsidR="007474BD">
        <w:rPr>
          <w:rFonts w:ascii="Cordia New" w:hAnsi="Cordia New" w:cs="Cordia New"/>
          <w:b/>
          <w:bCs/>
          <w:color w:val="000000" w:themeColor="text1"/>
          <w:sz w:val="30"/>
          <w:szCs w:val="30"/>
        </w:rPr>
        <w:t>Represent</w:t>
      </w:r>
      <w:r w:rsidRPr="00F377E9">
        <w:rPr>
          <w:rFonts w:ascii="Cordia New" w:hAnsi="Cordia New" w:cs="Cordia New"/>
          <w:b/>
          <w:bCs/>
          <w:color w:val="000000" w:themeColor="text1"/>
          <w:sz w:val="30"/>
          <w:szCs w:val="30"/>
          <w:cs/>
        </w:rPr>
        <w:t xml:space="preserve"> </w:t>
      </w:r>
      <w:r w:rsidRPr="00F377E9">
        <w:rPr>
          <w:rFonts w:ascii="Cordia New" w:hAnsi="Cordia New" w:cs="Cordia New"/>
          <w:b/>
          <w:bCs/>
          <w:color w:val="000000" w:themeColor="text1"/>
          <w:sz w:val="30"/>
          <w:szCs w:val="30"/>
        </w:rPr>
        <w:t>Alliance to End Plastic Waste - AEPW)</w:t>
      </w:r>
    </w:p>
    <w:p w:rsidR="00414EDA" w:rsidRPr="00F377E9" w:rsidRDefault="00414EDA" w:rsidP="00F377E9">
      <w:pPr>
        <w:pStyle w:val="NoSpacing"/>
        <w:numPr>
          <w:ilvl w:val="0"/>
          <w:numId w:val="24"/>
        </w:numPr>
        <w:jc w:val="thaiDistribute"/>
        <w:rPr>
          <w:rFonts w:ascii="Cordia New" w:hAnsi="Cordia New" w:cs="Cordia New"/>
          <w:b/>
          <w:bCs/>
          <w:color w:val="000000" w:themeColor="text1"/>
          <w:sz w:val="30"/>
          <w:szCs w:val="30"/>
        </w:rPr>
      </w:pPr>
      <w:r w:rsidRPr="00F377E9">
        <w:rPr>
          <w:rFonts w:ascii="Cordia New" w:hAnsi="Cordia New" w:cs="Cordia New"/>
          <w:b/>
          <w:bCs/>
          <w:color w:val="000000" w:themeColor="text1"/>
          <w:sz w:val="30"/>
          <w:szCs w:val="30"/>
        </w:rPr>
        <w:lastRenderedPageBreak/>
        <w:t xml:space="preserve">Mr. Benjamin </w:t>
      </w:r>
      <w:proofErr w:type="spellStart"/>
      <w:r w:rsidRPr="00F377E9">
        <w:rPr>
          <w:rFonts w:ascii="Cordia New" w:hAnsi="Cordia New" w:cs="Cordia New"/>
          <w:b/>
          <w:bCs/>
          <w:color w:val="000000" w:themeColor="text1"/>
          <w:sz w:val="30"/>
          <w:szCs w:val="30"/>
        </w:rPr>
        <w:t>Sporton</w:t>
      </w:r>
      <w:proofErr w:type="spellEnd"/>
      <w:r w:rsidRPr="00F377E9">
        <w:rPr>
          <w:rFonts w:ascii="Cordia New" w:hAnsi="Cordia New" w:cs="Cordia New"/>
          <w:b/>
          <w:bCs/>
          <w:color w:val="000000" w:themeColor="text1"/>
          <w:sz w:val="30"/>
          <w:szCs w:val="30"/>
        </w:rPr>
        <w:t>, Chief Executive, Global Cement and Concrete Association (GCCA)</w:t>
      </w:r>
    </w:p>
    <w:p w:rsidR="00414EDA" w:rsidRPr="00F377E9" w:rsidRDefault="00414EDA" w:rsidP="00F377E9">
      <w:pPr>
        <w:pStyle w:val="NoSpacing"/>
        <w:numPr>
          <w:ilvl w:val="0"/>
          <w:numId w:val="24"/>
        </w:numPr>
        <w:jc w:val="thaiDistribute"/>
        <w:rPr>
          <w:rFonts w:ascii="Cordia New" w:hAnsi="Cordia New" w:cs="Cordia New"/>
          <w:b/>
          <w:bCs/>
          <w:color w:val="000000" w:themeColor="text1"/>
          <w:sz w:val="30"/>
          <w:szCs w:val="30"/>
        </w:rPr>
      </w:pPr>
      <w:r w:rsidRPr="00F377E9">
        <w:rPr>
          <w:rFonts w:ascii="Cordia New" w:hAnsi="Cordia New" w:cs="Cordia New"/>
          <w:b/>
          <w:bCs/>
          <w:color w:val="000000" w:themeColor="text1"/>
          <w:sz w:val="30"/>
          <w:szCs w:val="30"/>
        </w:rPr>
        <w:t xml:space="preserve">Mr. Graham </w:t>
      </w:r>
      <w:proofErr w:type="spellStart"/>
      <w:r w:rsidRPr="00F377E9">
        <w:rPr>
          <w:rFonts w:ascii="Cordia New" w:hAnsi="Cordia New" w:cs="Cordia New"/>
          <w:b/>
          <w:bCs/>
          <w:color w:val="000000" w:themeColor="text1"/>
          <w:sz w:val="30"/>
          <w:szCs w:val="30"/>
        </w:rPr>
        <w:t>Houlder</w:t>
      </w:r>
      <w:proofErr w:type="spellEnd"/>
      <w:r w:rsidRPr="00F377E9">
        <w:rPr>
          <w:rFonts w:ascii="Cordia New" w:hAnsi="Cordia New" w:cs="Cordia New"/>
          <w:b/>
          <w:bCs/>
          <w:color w:val="000000" w:themeColor="text1"/>
          <w:sz w:val="30"/>
          <w:szCs w:val="30"/>
        </w:rPr>
        <w:t>, Project Co-</w:t>
      </w:r>
      <w:proofErr w:type="spellStart"/>
      <w:r w:rsidRPr="00F377E9">
        <w:rPr>
          <w:rFonts w:ascii="Cordia New" w:hAnsi="Cordia New" w:cs="Cordia New"/>
          <w:b/>
          <w:bCs/>
          <w:color w:val="000000" w:themeColor="text1"/>
          <w:sz w:val="30"/>
          <w:szCs w:val="30"/>
        </w:rPr>
        <w:t>ordinator</w:t>
      </w:r>
      <w:proofErr w:type="spellEnd"/>
      <w:r w:rsidRPr="00F377E9">
        <w:rPr>
          <w:rFonts w:ascii="Cordia New" w:hAnsi="Cordia New" w:cs="Cordia New"/>
          <w:b/>
          <w:bCs/>
          <w:color w:val="000000" w:themeColor="text1"/>
          <w:sz w:val="30"/>
          <w:szCs w:val="30"/>
        </w:rPr>
        <w:t>, Circular Economy for Flexible Packaging (CEFLEX)</w:t>
      </w:r>
    </w:p>
    <w:p w:rsidR="00414EDA" w:rsidRPr="00F377E9" w:rsidRDefault="00414EDA" w:rsidP="00F377E9">
      <w:pPr>
        <w:pStyle w:val="NoSpacing"/>
        <w:numPr>
          <w:ilvl w:val="1"/>
          <w:numId w:val="48"/>
        </w:numPr>
        <w:jc w:val="thaiDistribute"/>
        <w:rPr>
          <w:rFonts w:ascii="Cordia New" w:hAnsi="Cordia New" w:cs="Cordia New"/>
          <w:color w:val="000000" w:themeColor="text1"/>
          <w:sz w:val="30"/>
          <w:szCs w:val="30"/>
        </w:rPr>
      </w:pPr>
      <w:r w:rsidRPr="00F377E9">
        <w:rPr>
          <w:rFonts w:ascii="Cordia New" w:hAnsi="Cordia New" w:cs="Cordia New"/>
          <w:color w:val="000000" w:themeColor="text1"/>
          <w:sz w:val="30"/>
          <w:szCs w:val="30"/>
        </w:rPr>
        <w:t>CEFLEX coordinator and Managing Director of SLOOP Consulting B.V. that offers products, services on consultations of packaging and sustainable development</w:t>
      </w:r>
    </w:p>
    <w:p w:rsidR="00414EDA" w:rsidRPr="00F377E9" w:rsidRDefault="00414EDA" w:rsidP="00F377E9">
      <w:pPr>
        <w:pStyle w:val="NoSpacing"/>
        <w:numPr>
          <w:ilvl w:val="1"/>
          <w:numId w:val="48"/>
        </w:numPr>
        <w:jc w:val="thaiDistribute"/>
        <w:rPr>
          <w:rFonts w:ascii="Cordia New" w:hAnsi="Cordia New" w:cs="Cordia New"/>
          <w:b/>
          <w:bCs/>
          <w:color w:val="000000" w:themeColor="text1"/>
          <w:sz w:val="30"/>
          <w:szCs w:val="30"/>
        </w:rPr>
      </w:pPr>
      <w:r w:rsidRPr="00F377E9">
        <w:rPr>
          <w:rFonts w:ascii="Cordia New" w:hAnsi="Cordia New" w:cs="Cordia New"/>
          <w:color w:val="000000" w:themeColor="text1"/>
          <w:sz w:val="30"/>
          <w:szCs w:val="30"/>
        </w:rPr>
        <w:t>Experience on research and development, management, packaging design, restructuring supply chain, sustainable development and CSR</w:t>
      </w:r>
    </w:p>
    <w:p w:rsidR="00414EDA" w:rsidRPr="00F377E9" w:rsidRDefault="00414EDA" w:rsidP="00F377E9">
      <w:pPr>
        <w:pStyle w:val="ListParagraph"/>
        <w:numPr>
          <w:ilvl w:val="0"/>
          <w:numId w:val="24"/>
        </w:numPr>
        <w:jc w:val="thaiDistribute"/>
        <w:rPr>
          <w:rFonts w:ascii="Cordia New" w:hAnsi="Cordia New" w:cs="Cordia New"/>
          <w:b/>
          <w:bCs/>
          <w:color w:val="000000" w:themeColor="text1"/>
          <w:sz w:val="30"/>
          <w:szCs w:val="30"/>
        </w:rPr>
      </w:pPr>
      <w:r w:rsidRPr="00F377E9">
        <w:rPr>
          <w:rFonts w:ascii="Cordia New" w:hAnsi="Cordia New" w:cs="Cordia New"/>
          <w:b/>
          <w:bCs/>
          <w:color w:val="000000" w:themeColor="text1"/>
          <w:sz w:val="30"/>
          <w:szCs w:val="30"/>
          <w:shd w:val="clear" w:color="auto" w:fill="FFFFFF"/>
        </w:rPr>
        <w:t xml:space="preserve">Dr. </w:t>
      </w:r>
      <w:proofErr w:type="spellStart"/>
      <w:r w:rsidRPr="00F377E9">
        <w:rPr>
          <w:rFonts w:ascii="Cordia New" w:hAnsi="Cordia New" w:cs="Cordia New"/>
          <w:b/>
          <w:bCs/>
          <w:color w:val="000000" w:themeColor="text1"/>
          <w:sz w:val="30"/>
          <w:szCs w:val="30"/>
          <w:shd w:val="clear" w:color="auto" w:fill="FFFFFF"/>
        </w:rPr>
        <w:t>Kongkrapan</w:t>
      </w:r>
      <w:proofErr w:type="spellEnd"/>
      <w:r w:rsidRPr="00F377E9">
        <w:rPr>
          <w:rFonts w:ascii="Cordia New" w:hAnsi="Cordia New" w:cs="Cordia New"/>
          <w:b/>
          <w:bCs/>
          <w:color w:val="000000" w:themeColor="text1"/>
          <w:sz w:val="30"/>
          <w:szCs w:val="30"/>
          <w:shd w:val="clear" w:color="auto" w:fill="FFFFFF"/>
        </w:rPr>
        <w:t xml:space="preserve"> </w:t>
      </w:r>
      <w:proofErr w:type="spellStart"/>
      <w:r w:rsidRPr="00F377E9">
        <w:rPr>
          <w:rFonts w:ascii="Cordia New" w:hAnsi="Cordia New" w:cs="Cordia New"/>
          <w:b/>
          <w:bCs/>
          <w:color w:val="000000" w:themeColor="text1"/>
          <w:sz w:val="30"/>
          <w:szCs w:val="30"/>
          <w:shd w:val="clear" w:color="auto" w:fill="FFFFFF"/>
        </w:rPr>
        <w:t>Intarajang</w:t>
      </w:r>
      <w:proofErr w:type="spellEnd"/>
      <w:r w:rsidRPr="00F377E9">
        <w:rPr>
          <w:rFonts w:ascii="Cordia New" w:hAnsi="Cordia New" w:cs="Cordia New"/>
          <w:b/>
          <w:bCs/>
          <w:color w:val="000000" w:themeColor="text1"/>
          <w:sz w:val="30"/>
          <w:szCs w:val="30"/>
          <w:shd w:val="clear" w:color="auto" w:fill="FFFFFF"/>
        </w:rPr>
        <w:t>, Chief Operating Officer-Upstream Petrochemical Business of PTT Global Chemical Plc.</w:t>
      </w:r>
    </w:p>
    <w:p w:rsidR="00414EDA" w:rsidRPr="00F377E9" w:rsidRDefault="00414EDA" w:rsidP="00F377E9">
      <w:pPr>
        <w:pStyle w:val="ListParagraph"/>
        <w:numPr>
          <w:ilvl w:val="0"/>
          <w:numId w:val="24"/>
        </w:numPr>
        <w:jc w:val="thaiDistribute"/>
        <w:rPr>
          <w:rFonts w:ascii="Cordia New" w:hAnsi="Cordia New" w:cs="Cordia New"/>
          <w:b/>
          <w:bCs/>
          <w:color w:val="000000" w:themeColor="text1"/>
          <w:sz w:val="30"/>
          <w:szCs w:val="30"/>
        </w:rPr>
      </w:pPr>
      <w:r w:rsidRPr="00F377E9">
        <w:rPr>
          <w:rFonts w:ascii="Cordia New" w:hAnsi="Cordia New" w:cs="Cordia New"/>
          <w:b/>
          <w:bCs/>
          <w:color w:val="000000" w:themeColor="text1"/>
          <w:sz w:val="30"/>
          <w:szCs w:val="30"/>
          <w:shd w:val="clear" w:color="auto" w:fill="FFFFFF"/>
        </w:rPr>
        <w:t>Moderated by Mr. Brendan Edgerton, Circular Economy Director of World Business Council for Sustainable Development (WBCSD)</w:t>
      </w:r>
    </w:p>
    <w:p w:rsidR="00414EDA" w:rsidRPr="00F377E9" w:rsidRDefault="00414EDA" w:rsidP="00F377E9">
      <w:pPr>
        <w:pStyle w:val="NoSpacing"/>
        <w:numPr>
          <w:ilvl w:val="0"/>
          <w:numId w:val="32"/>
        </w:numPr>
        <w:jc w:val="thaiDistribute"/>
        <w:rPr>
          <w:rFonts w:ascii="Cordia New" w:hAnsi="Cordia New" w:cs="Cordia New"/>
          <w:color w:val="000000" w:themeColor="text1"/>
          <w:sz w:val="30"/>
          <w:szCs w:val="30"/>
        </w:rPr>
      </w:pPr>
      <w:r w:rsidRPr="00F377E9">
        <w:rPr>
          <w:rFonts w:ascii="Cordia New" w:hAnsi="Cordia New" w:cs="Cordia New"/>
          <w:color w:val="000000" w:themeColor="text1"/>
          <w:sz w:val="30"/>
          <w:szCs w:val="30"/>
        </w:rPr>
        <w:t>Contributing over 10 publications on the circular economy</w:t>
      </w:r>
    </w:p>
    <w:p w:rsidR="00414EDA" w:rsidRPr="00F377E9" w:rsidRDefault="00414EDA" w:rsidP="00F377E9">
      <w:pPr>
        <w:pStyle w:val="NoSpacing"/>
        <w:numPr>
          <w:ilvl w:val="0"/>
          <w:numId w:val="32"/>
        </w:numPr>
        <w:jc w:val="thaiDistribute"/>
        <w:rPr>
          <w:rFonts w:ascii="Cordia New" w:hAnsi="Cordia New" w:cs="Cordia New"/>
          <w:color w:val="000000" w:themeColor="text1"/>
          <w:sz w:val="30"/>
          <w:szCs w:val="30"/>
        </w:rPr>
      </w:pPr>
      <w:r w:rsidRPr="00F377E9">
        <w:rPr>
          <w:rFonts w:ascii="Cordia New" w:hAnsi="Cordia New" w:cs="Cordia New"/>
          <w:color w:val="000000" w:themeColor="text1"/>
          <w:sz w:val="30"/>
          <w:szCs w:val="30"/>
        </w:rPr>
        <w:t>Co-developed and launched “Factor10”, WBCSD’s circular economy program with almost 40 members, spanning across 15 industries</w:t>
      </w:r>
      <w:r w:rsidRPr="00F377E9">
        <w:rPr>
          <w:rFonts w:ascii="Cordia New" w:hAnsi="Cordia New" w:cs="Cordia New"/>
          <w:color w:val="000000" w:themeColor="text1"/>
          <w:sz w:val="30"/>
          <w:szCs w:val="30"/>
          <w:cs/>
        </w:rPr>
        <w:t xml:space="preserve"> </w:t>
      </w:r>
      <w:r w:rsidRPr="00F377E9">
        <w:rPr>
          <w:rFonts w:ascii="Cordia New" w:hAnsi="Cordia New" w:cs="Cordia New"/>
          <w:color w:val="000000" w:themeColor="text1"/>
          <w:sz w:val="30"/>
          <w:szCs w:val="30"/>
        </w:rPr>
        <w:t>in 17 countries.</w:t>
      </w:r>
    </w:p>
    <w:p w:rsidR="00414EDA" w:rsidRPr="00F377E9" w:rsidRDefault="00414EDA" w:rsidP="00F377E9">
      <w:pPr>
        <w:pStyle w:val="NoSpacing"/>
        <w:jc w:val="thaiDistribute"/>
        <w:rPr>
          <w:rFonts w:ascii="Cordia New" w:hAnsi="Cordia New" w:cs="Cordia New"/>
          <w:b/>
          <w:bCs/>
          <w:color w:val="000000" w:themeColor="text1"/>
          <w:sz w:val="30"/>
          <w:szCs w:val="30"/>
        </w:rPr>
      </w:pPr>
    </w:p>
    <w:p w:rsidR="00414EDA" w:rsidRPr="00F377E9" w:rsidRDefault="00414EDA" w:rsidP="00F377E9">
      <w:pPr>
        <w:pStyle w:val="NoSpacing"/>
        <w:jc w:val="thaiDistribute"/>
        <w:rPr>
          <w:rFonts w:ascii="Cordia New" w:hAnsi="Cordia New" w:cs="Cordia New"/>
          <w:b/>
          <w:bCs/>
          <w:color w:val="000000" w:themeColor="text1"/>
          <w:sz w:val="30"/>
          <w:szCs w:val="30"/>
          <w:u w:val="single"/>
        </w:rPr>
      </w:pPr>
      <w:r w:rsidRPr="00F377E9">
        <w:rPr>
          <w:rFonts w:ascii="Cordia New" w:hAnsi="Cordia New" w:cs="Cordia New"/>
          <w:b/>
          <w:bCs/>
          <w:color w:val="000000" w:themeColor="text1"/>
          <w:sz w:val="30"/>
          <w:szCs w:val="30"/>
          <w:u w:val="single"/>
        </w:rPr>
        <w:t>Afternoon session</w:t>
      </w:r>
      <w:r w:rsidR="00145C47">
        <w:rPr>
          <w:rFonts w:ascii="Cordia New" w:hAnsi="Cordia New" w:cs="Cordia New" w:hint="cs"/>
          <w:b/>
          <w:bCs/>
          <w:color w:val="000000" w:themeColor="text1"/>
          <w:sz w:val="30"/>
          <w:szCs w:val="30"/>
          <w:u w:val="single"/>
          <w:cs/>
        </w:rPr>
        <w:t xml:space="preserve"> </w:t>
      </w:r>
      <w:r w:rsidR="00145C47">
        <w:rPr>
          <w:rFonts w:ascii="Cordia New" w:hAnsi="Cordia New" w:cs="Cordia New"/>
          <w:b/>
          <w:bCs/>
          <w:color w:val="000000" w:themeColor="text1"/>
          <w:sz w:val="30"/>
          <w:szCs w:val="30"/>
          <w:u w:val="single"/>
        </w:rPr>
        <w:t>(Interactive Breakout Sessions)</w:t>
      </w:r>
    </w:p>
    <w:p w:rsidR="00414EDA" w:rsidRPr="00F377E9" w:rsidRDefault="00414EDA" w:rsidP="00F377E9">
      <w:pPr>
        <w:pStyle w:val="NoSpacing"/>
        <w:jc w:val="thaiDistribute"/>
        <w:rPr>
          <w:rFonts w:ascii="Cordia New" w:hAnsi="Cordia New" w:cs="Cordia New"/>
          <w:b/>
          <w:bCs/>
          <w:color w:val="000000" w:themeColor="text1"/>
          <w:sz w:val="30"/>
          <w:szCs w:val="30"/>
        </w:rPr>
      </w:pPr>
      <w:r w:rsidRPr="00F377E9">
        <w:rPr>
          <w:rFonts w:ascii="Cordia New" w:hAnsi="Cordia New" w:cs="Cordia New"/>
          <w:b/>
          <w:bCs/>
          <w:color w:val="000000" w:themeColor="text1"/>
          <w:sz w:val="30"/>
          <w:szCs w:val="30"/>
        </w:rPr>
        <w:t>Room 1: Thailand Waste Management Way Forward</w:t>
      </w:r>
    </w:p>
    <w:p w:rsidR="00414EDA" w:rsidRPr="00F377E9" w:rsidRDefault="00414EDA" w:rsidP="00F377E9">
      <w:pPr>
        <w:pStyle w:val="NoSpacing"/>
        <w:ind w:firstLine="720"/>
        <w:jc w:val="thaiDistribute"/>
        <w:rPr>
          <w:rFonts w:ascii="Cordia New" w:hAnsi="Cordia New" w:cs="Cordia New"/>
          <w:color w:val="000000" w:themeColor="text1"/>
          <w:sz w:val="30"/>
          <w:szCs w:val="30"/>
          <w:cs/>
        </w:rPr>
      </w:pPr>
      <w:r w:rsidRPr="00F377E9">
        <w:rPr>
          <w:rFonts w:ascii="Cordia New" w:hAnsi="Cordia New" w:cs="Cordia New"/>
          <w:color w:val="000000" w:themeColor="text1"/>
          <w:sz w:val="30"/>
          <w:szCs w:val="30"/>
        </w:rPr>
        <w:t xml:space="preserve">Introduction to an overview of global best practices on waste management in Yokohama, Japan, and key to achieve waste management in cities. This will lead to the workshop to seek solution for Thailand’s waste management. </w:t>
      </w:r>
      <w:r w:rsidRPr="00F377E9">
        <w:rPr>
          <w:rFonts w:ascii="Cordia New" w:hAnsi="Cordia New" w:cs="Cordia New"/>
          <w:color w:val="000000" w:themeColor="text1"/>
          <w:sz w:val="30"/>
          <w:szCs w:val="30"/>
          <w:shd w:val="clear" w:color="auto" w:fill="FFFFFF"/>
        </w:rPr>
        <w:t>Moreover, a workshop will be held to seek solutions to waste management in Thailand, with representatives from relevant agencies joining in with the aim to offer an opportunity for participants to share their thoughts and ideas and offer solutions and suggestions as a group. After the workshop, the organizer will summarize the solutions into a Strategy for Waste Management in Thailand which will be presented to the prime minister to encourage implementation of the strategy.</w:t>
      </w:r>
    </w:p>
    <w:p w:rsidR="00414EDA" w:rsidRPr="00F377E9" w:rsidRDefault="00414EDA" w:rsidP="00F377E9">
      <w:pPr>
        <w:pStyle w:val="NoSpacing"/>
        <w:ind w:firstLine="720"/>
        <w:jc w:val="thaiDistribute"/>
        <w:rPr>
          <w:rFonts w:ascii="Cordia New" w:hAnsi="Cordia New" w:cs="Cordia New"/>
          <w:b/>
          <w:bCs/>
          <w:color w:val="000000" w:themeColor="text1"/>
          <w:sz w:val="30"/>
          <w:szCs w:val="30"/>
        </w:rPr>
      </w:pPr>
      <w:r w:rsidRPr="00F377E9">
        <w:rPr>
          <w:rFonts w:ascii="Cordia New" w:hAnsi="Cordia New" w:cs="Cordia New"/>
          <w:b/>
          <w:bCs/>
          <w:color w:val="000000" w:themeColor="text1"/>
          <w:sz w:val="30"/>
          <w:szCs w:val="30"/>
        </w:rPr>
        <w:t>Speakers:</w:t>
      </w:r>
    </w:p>
    <w:p w:rsidR="00414EDA" w:rsidRPr="00F377E9" w:rsidRDefault="00414EDA" w:rsidP="00F377E9">
      <w:pPr>
        <w:pStyle w:val="NoSpacing"/>
        <w:numPr>
          <w:ilvl w:val="0"/>
          <w:numId w:val="23"/>
        </w:numPr>
        <w:jc w:val="thaiDistribute"/>
        <w:rPr>
          <w:rFonts w:ascii="Cordia New" w:hAnsi="Cordia New" w:cs="Cordia New"/>
          <w:b/>
          <w:bCs/>
          <w:color w:val="000000" w:themeColor="text1"/>
          <w:sz w:val="30"/>
          <w:szCs w:val="30"/>
        </w:rPr>
      </w:pPr>
      <w:r w:rsidRPr="00F377E9">
        <w:rPr>
          <w:rFonts w:ascii="Cordia New" w:hAnsi="Cordia New" w:cs="Cordia New"/>
          <w:b/>
          <w:bCs/>
          <w:color w:val="000000" w:themeColor="text1"/>
          <w:sz w:val="30"/>
          <w:szCs w:val="30"/>
        </w:rPr>
        <w:t>Mr. Gen Takahashi - General Manager, Overseas Administration Department, JFE Engineering Corporation</w:t>
      </w:r>
    </w:p>
    <w:p w:rsidR="00414EDA" w:rsidRPr="00F377E9" w:rsidRDefault="00414EDA" w:rsidP="00F377E9">
      <w:pPr>
        <w:pStyle w:val="NoSpacing"/>
        <w:numPr>
          <w:ilvl w:val="0"/>
          <w:numId w:val="42"/>
        </w:numPr>
        <w:jc w:val="thaiDistribute"/>
        <w:rPr>
          <w:rFonts w:ascii="Cordia New" w:hAnsi="Cordia New" w:cs="Cordia New"/>
          <w:color w:val="000000" w:themeColor="text1"/>
          <w:sz w:val="30"/>
          <w:szCs w:val="30"/>
        </w:rPr>
      </w:pPr>
      <w:r w:rsidRPr="00F377E9">
        <w:rPr>
          <w:rFonts w:ascii="Cordia New" w:hAnsi="Cordia New" w:cs="Cordia New"/>
          <w:color w:val="000000" w:themeColor="text1"/>
          <w:sz w:val="30"/>
          <w:szCs w:val="30"/>
        </w:rPr>
        <w:t>He plays a major role in global business development in collaboration with government ministries, local authorities, international organizations and other stakeholders to drive on waste-to-energy movement</w:t>
      </w:r>
    </w:p>
    <w:p w:rsidR="00414EDA" w:rsidRPr="00F377E9" w:rsidRDefault="00145C47" w:rsidP="00F377E9">
      <w:pPr>
        <w:pStyle w:val="NoSpacing"/>
        <w:numPr>
          <w:ilvl w:val="0"/>
          <w:numId w:val="20"/>
        </w:numPr>
        <w:jc w:val="thaiDistribute"/>
        <w:rPr>
          <w:rFonts w:ascii="Cordia New" w:hAnsi="Cordia New" w:cs="Cordia New"/>
          <w:b/>
          <w:bCs/>
          <w:color w:val="000000" w:themeColor="text1"/>
          <w:sz w:val="30"/>
          <w:szCs w:val="30"/>
        </w:rPr>
      </w:pPr>
      <w:r>
        <w:rPr>
          <w:rFonts w:ascii="Cordia New" w:hAnsi="Cordia New" w:cs="Cordia New"/>
          <w:b/>
          <w:bCs/>
          <w:color w:val="000000" w:themeColor="text1"/>
          <w:sz w:val="30"/>
          <w:szCs w:val="30"/>
        </w:rPr>
        <w:lastRenderedPageBreak/>
        <w:t xml:space="preserve">Mr. </w:t>
      </w:r>
      <w:proofErr w:type="spellStart"/>
      <w:r>
        <w:rPr>
          <w:rFonts w:ascii="Cordia New" w:hAnsi="Cordia New" w:cs="Cordia New"/>
          <w:b/>
          <w:bCs/>
          <w:color w:val="000000" w:themeColor="text1"/>
          <w:sz w:val="30"/>
          <w:szCs w:val="30"/>
        </w:rPr>
        <w:t>Varoon</w:t>
      </w:r>
      <w:proofErr w:type="spellEnd"/>
      <w:r>
        <w:rPr>
          <w:rFonts w:ascii="Cordia New" w:hAnsi="Cordia New" w:cs="Cordia New"/>
          <w:b/>
          <w:bCs/>
          <w:color w:val="000000" w:themeColor="text1"/>
          <w:sz w:val="30"/>
          <w:szCs w:val="30"/>
        </w:rPr>
        <w:t xml:space="preserve"> </w:t>
      </w:r>
      <w:proofErr w:type="spellStart"/>
      <w:r>
        <w:rPr>
          <w:rFonts w:ascii="Cordia New" w:hAnsi="Cordia New" w:cs="Cordia New"/>
          <w:b/>
          <w:bCs/>
          <w:color w:val="000000" w:themeColor="text1"/>
          <w:sz w:val="30"/>
          <w:szCs w:val="30"/>
        </w:rPr>
        <w:t>Varanyanond</w:t>
      </w:r>
      <w:proofErr w:type="spellEnd"/>
      <w:r>
        <w:rPr>
          <w:rFonts w:ascii="Cordia New" w:hAnsi="Cordia New" w:cs="Cordia New"/>
          <w:b/>
          <w:bCs/>
          <w:color w:val="000000" w:themeColor="text1"/>
          <w:sz w:val="30"/>
          <w:szCs w:val="30"/>
        </w:rPr>
        <w:t xml:space="preserve">, </w:t>
      </w:r>
      <w:r w:rsidR="00414EDA" w:rsidRPr="00F377E9">
        <w:rPr>
          <w:rFonts w:ascii="Cordia New" w:hAnsi="Cordia New" w:cs="Cordia New"/>
          <w:b/>
          <w:bCs/>
          <w:color w:val="000000" w:themeColor="text1"/>
          <w:sz w:val="30"/>
          <w:szCs w:val="30"/>
        </w:rPr>
        <w:t xml:space="preserve">Industrial Partnership </w:t>
      </w:r>
      <w:r>
        <w:rPr>
          <w:rFonts w:ascii="Cordia New" w:hAnsi="Cordia New" w:cs="Cordia New"/>
          <w:b/>
          <w:bCs/>
          <w:color w:val="000000" w:themeColor="text1"/>
          <w:sz w:val="30"/>
          <w:szCs w:val="30"/>
        </w:rPr>
        <w:t xml:space="preserve">Advisor of </w:t>
      </w:r>
      <w:r w:rsidR="00414EDA" w:rsidRPr="00F377E9">
        <w:rPr>
          <w:rFonts w:ascii="Cordia New" w:hAnsi="Cordia New" w:cs="Cordia New"/>
          <w:b/>
          <w:bCs/>
          <w:color w:val="000000" w:themeColor="text1"/>
          <w:sz w:val="30"/>
          <w:szCs w:val="30"/>
        </w:rPr>
        <w:t>Center of Excellence on Petrochemical and Materials Technology (PETROMAT</w:t>
      </w:r>
      <w:r w:rsidRPr="00F377E9">
        <w:rPr>
          <w:rFonts w:ascii="Cordia New" w:hAnsi="Cordia New" w:cs="Cordia New"/>
          <w:b/>
          <w:bCs/>
          <w:color w:val="000000" w:themeColor="text1"/>
          <w:sz w:val="30"/>
          <w:szCs w:val="30"/>
        </w:rPr>
        <w:t>)</w:t>
      </w:r>
      <w:r>
        <w:rPr>
          <w:rFonts w:ascii="Cordia New" w:hAnsi="Cordia New" w:cs="Cordia New"/>
          <w:b/>
          <w:bCs/>
          <w:color w:val="000000" w:themeColor="text1"/>
          <w:sz w:val="30"/>
          <w:szCs w:val="30"/>
        </w:rPr>
        <w:t xml:space="preserve"> and Assistance Project M</w:t>
      </w:r>
      <w:r w:rsidR="00414EDA" w:rsidRPr="00F377E9">
        <w:rPr>
          <w:rFonts w:ascii="Cordia New" w:hAnsi="Cordia New" w:cs="Cordia New"/>
          <w:b/>
          <w:bCs/>
          <w:color w:val="000000" w:themeColor="text1"/>
          <w:sz w:val="30"/>
          <w:szCs w:val="30"/>
        </w:rPr>
        <w:t>anager for Chula Zero Waste Project</w:t>
      </w:r>
      <w:r>
        <w:rPr>
          <w:rFonts w:ascii="Cordia New" w:hAnsi="Cordia New" w:cs="Cordia New"/>
          <w:b/>
          <w:bCs/>
          <w:color w:val="000000" w:themeColor="text1"/>
          <w:sz w:val="30"/>
          <w:szCs w:val="30"/>
        </w:rPr>
        <w:t xml:space="preserve">, </w:t>
      </w:r>
      <w:proofErr w:type="spellStart"/>
      <w:r>
        <w:rPr>
          <w:rFonts w:ascii="Cordia New" w:hAnsi="Cordia New" w:cs="Cordia New"/>
          <w:b/>
          <w:bCs/>
          <w:color w:val="000000" w:themeColor="text1"/>
          <w:sz w:val="30"/>
          <w:szCs w:val="30"/>
        </w:rPr>
        <w:t>Chulalongkorn</w:t>
      </w:r>
      <w:proofErr w:type="spellEnd"/>
      <w:r>
        <w:rPr>
          <w:rFonts w:ascii="Cordia New" w:hAnsi="Cordia New" w:cs="Cordia New"/>
          <w:b/>
          <w:bCs/>
          <w:color w:val="000000" w:themeColor="text1"/>
          <w:sz w:val="30"/>
          <w:szCs w:val="30"/>
        </w:rPr>
        <w:t xml:space="preserve"> University </w:t>
      </w:r>
    </w:p>
    <w:p w:rsidR="00414EDA" w:rsidRPr="00F377E9" w:rsidRDefault="00414EDA" w:rsidP="00F377E9">
      <w:pPr>
        <w:pStyle w:val="NoSpacing"/>
        <w:numPr>
          <w:ilvl w:val="0"/>
          <w:numId w:val="20"/>
        </w:numPr>
        <w:jc w:val="thaiDistribute"/>
        <w:rPr>
          <w:rFonts w:ascii="Cordia New" w:hAnsi="Cordia New" w:cs="Cordia New"/>
          <w:b/>
          <w:bCs/>
          <w:color w:val="000000" w:themeColor="text1"/>
          <w:sz w:val="30"/>
          <w:szCs w:val="30"/>
        </w:rPr>
      </w:pPr>
      <w:r w:rsidRPr="00F377E9">
        <w:rPr>
          <w:rFonts w:ascii="Cordia New" w:hAnsi="Cordia New" w:cs="Cordia New"/>
          <w:b/>
          <w:bCs/>
          <w:color w:val="000000" w:themeColor="text1"/>
          <w:sz w:val="30"/>
          <w:szCs w:val="30"/>
        </w:rPr>
        <w:t xml:space="preserve">Mr. </w:t>
      </w:r>
      <w:proofErr w:type="spellStart"/>
      <w:r w:rsidRPr="00F377E9">
        <w:rPr>
          <w:rFonts w:ascii="Cordia New" w:hAnsi="Cordia New" w:cs="Cordia New"/>
          <w:b/>
          <w:bCs/>
          <w:color w:val="000000" w:themeColor="text1"/>
          <w:sz w:val="30"/>
          <w:szCs w:val="30"/>
        </w:rPr>
        <w:t>Kamol</w:t>
      </w:r>
      <w:proofErr w:type="spellEnd"/>
      <w:r w:rsidRPr="00F377E9">
        <w:rPr>
          <w:rFonts w:ascii="Cordia New" w:hAnsi="Cordia New" w:cs="Cordia New"/>
          <w:b/>
          <w:bCs/>
          <w:color w:val="000000" w:themeColor="text1"/>
          <w:sz w:val="30"/>
          <w:szCs w:val="30"/>
        </w:rPr>
        <w:t xml:space="preserve"> </w:t>
      </w:r>
      <w:proofErr w:type="spellStart"/>
      <w:r w:rsidRPr="00F377E9">
        <w:rPr>
          <w:rFonts w:ascii="Cordia New" w:hAnsi="Cordia New" w:cs="Cordia New"/>
          <w:b/>
          <w:bCs/>
          <w:color w:val="000000" w:themeColor="text1"/>
          <w:sz w:val="30"/>
          <w:szCs w:val="30"/>
        </w:rPr>
        <w:t>Borrisuttanakul</w:t>
      </w:r>
      <w:proofErr w:type="spellEnd"/>
      <w:r w:rsidRPr="00F377E9">
        <w:rPr>
          <w:rFonts w:ascii="Cordia New" w:hAnsi="Cordia New" w:cs="Cordia New"/>
          <w:b/>
          <w:bCs/>
          <w:color w:val="000000" w:themeColor="text1"/>
          <w:sz w:val="30"/>
          <w:szCs w:val="30"/>
        </w:rPr>
        <w:t>, Chief Financial Officer of TPBI Public Company Limited</w:t>
      </w:r>
    </w:p>
    <w:p w:rsidR="00414EDA" w:rsidRPr="00F377E9" w:rsidRDefault="00414EDA" w:rsidP="00F377E9">
      <w:pPr>
        <w:pStyle w:val="NoSpacing"/>
        <w:numPr>
          <w:ilvl w:val="0"/>
          <w:numId w:val="20"/>
        </w:numPr>
        <w:jc w:val="thaiDistribute"/>
        <w:rPr>
          <w:rFonts w:ascii="Cordia New" w:hAnsi="Cordia New" w:cs="Cordia New"/>
          <w:b/>
          <w:bCs/>
          <w:color w:val="000000" w:themeColor="text1"/>
          <w:sz w:val="30"/>
          <w:szCs w:val="30"/>
        </w:rPr>
      </w:pPr>
      <w:r w:rsidRPr="00F377E9">
        <w:rPr>
          <w:rFonts w:ascii="Cordia New" w:hAnsi="Cordia New" w:cs="Cordia New"/>
          <w:b/>
          <w:bCs/>
          <w:color w:val="000000" w:themeColor="text1"/>
          <w:sz w:val="30"/>
          <w:szCs w:val="30"/>
        </w:rPr>
        <w:t xml:space="preserve">Mr. </w:t>
      </w:r>
      <w:proofErr w:type="spellStart"/>
      <w:r w:rsidRPr="00F377E9">
        <w:rPr>
          <w:rFonts w:ascii="Cordia New" w:hAnsi="Cordia New" w:cs="Cordia New"/>
          <w:b/>
          <w:bCs/>
          <w:color w:val="000000" w:themeColor="text1"/>
          <w:sz w:val="30"/>
          <w:szCs w:val="30"/>
        </w:rPr>
        <w:t>Worakit</w:t>
      </w:r>
      <w:proofErr w:type="spellEnd"/>
      <w:r w:rsidRPr="00F377E9">
        <w:rPr>
          <w:rFonts w:ascii="Cordia New" w:hAnsi="Cordia New" w:cs="Cordia New"/>
          <w:b/>
          <w:bCs/>
          <w:color w:val="000000" w:themeColor="text1"/>
          <w:sz w:val="30"/>
          <w:szCs w:val="30"/>
        </w:rPr>
        <w:t xml:space="preserve"> </w:t>
      </w:r>
      <w:proofErr w:type="spellStart"/>
      <w:r w:rsidRPr="00F377E9">
        <w:rPr>
          <w:rFonts w:ascii="Cordia New" w:hAnsi="Cordia New" w:cs="Cordia New"/>
          <w:b/>
          <w:bCs/>
          <w:color w:val="000000" w:themeColor="text1"/>
          <w:sz w:val="30"/>
          <w:szCs w:val="30"/>
        </w:rPr>
        <w:t>Muangthai</w:t>
      </w:r>
      <w:proofErr w:type="spellEnd"/>
      <w:r w:rsidRPr="00F377E9">
        <w:rPr>
          <w:rFonts w:ascii="Cordia New" w:hAnsi="Cordia New" w:cs="Cordia New"/>
          <w:b/>
          <w:bCs/>
          <w:color w:val="000000" w:themeColor="text1"/>
          <w:sz w:val="30"/>
          <w:szCs w:val="30"/>
        </w:rPr>
        <w:t xml:space="preserve">, Managing Director of Farm D </w:t>
      </w:r>
      <w:r w:rsidR="002E470C">
        <w:rPr>
          <w:rFonts w:ascii="Cordia New" w:hAnsi="Cordia New" w:cs="Cordia New"/>
          <w:b/>
          <w:bCs/>
          <w:color w:val="000000" w:themeColor="text1"/>
          <w:sz w:val="30"/>
          <w:szCs w:val="30"/>
        </w:rPr>
        <w:t xml:space="preserve">Service </w:t>
      </w:r>
      <w:r w:rsidRPr="00F377E9">
        <w:rPr>
          <w:rFonts w:ascii="Cordia New" w:hAnsi="Cordia New" w:cs="Cordia New"/>
          <w:b/>
          <w:bCs/>
          <w:color w:val="000000" w:themeColor="text1"/>
          <w:sz w:val="30"/>
          <w:szCs w:val="30"/>
        </w:rPr>
        <w:t xml:space="preserve">Co., Ltd </w:t>
      </w:r>
    </w:p>
    <w:p w:rsidR="00414EDA" w:rsidRPr="00F377E9" w:rsidRDefault="00414EDA" w:rsidP="00F377E9">
      <w:pPr>
        <w:pStyle w:val="NoSpacing"/>
        <w:numPr>
          <w:ilvl w:val="0"/>
          <w:numId w:val="20"/>
        </w:numPr>
        <w:jc w:val="thaiDistribute"/>
        <w:rPr>
          <w:rFonts w:ascii="Cordia New" w:hAnsi="Cordia New" w:cs="Cordia New"/>
          <w:b/>
          <w:bCs/>
          <w:color w:val="000000" w:themeColor="text1"/>
          <w:sz w:val="30"/>
          <w:szCs w:val="30"/>
        </w:rPr>
      </w:pPr>
      <w:r w:rsidRPr="00F377E9">
        <w:rPr>
          <w:rFonts w:ascii="Cordia New" w:hAnsi="Cordia New" w:cs="Cordia New"/>
          <w:b/>
          <w:bCs/>
          <w:color w:val="000000" w:themeColor="text1"/>
          <w:sz w:val="30"/>
          <w:szCs w:val="30"/>
        </w:rPr>
        <w:t xml:space="preserve">Mr. Burin </w:t>
      </w:r>
      <w:proofErr w:type="spellStart"/>
      <w:r w:rsidRPr="00F377E9">
        <w:rPr>
          <w:rFonts w:ascii="Cordia New" w:hAnsi="Cordia New" w:cs="Cordia New"/>
          <w:b/>
          <w:bCs/>
          <w:color w:val="000000" w:themeColor="text1"/>
          <w:sz w:val="30"/>
          <w:szCs w:val="30"/>
        </w:rPr>
        <w:t>Tangsilpaolarn</w:t>
      </w:r>
      <w:proofErr w:type="spellEnd"/>
      <w:r w:rsidRPr="00F377E9">
        <w:rPr>
          <w:rFonts w:ascii="Cordia New" w:hAnsi="Cordia New" w:cs="Cordia New"/>
          <w:b/>
          <w:bCs/>
          <w:color w:val="000000" w:themeColor="text1"/>
          <w:sz w:val="30"/>
          <w:szCs w:val="30"/>
        </w:rPr>
        <w:t xml:space="preserve">, Project Development Manager of Suez (South East Asia) Ltd. </w:t>
      </w:r>
    </w:p>
    <w:p w:rsidR="00414EDA" w:rsidRPr="00F377E9" w:rsidRDefault="002E470C" w:rsidP="00F377E9">
      <w:pPr>
        <w:pStyle w:val="NoSpacing"/>
        <w:numPr>
          <w:ilvl w:val="0"/>
          <w:numId w:val="20"/>
        </w:numPr>
        <w:jc w:val="thaiDistribute"/>
        <w:rPr>
          <w:rFonts w:ascii="Cordia New" w:hAnsi="Cordia New" w:cs="Cordia New"/>
          <w:b/>
          <w:bCs/>
          <w:color w:val="000000" w:themeColor="text1"/>
          <w:sz w:val="30"/>
          <w:szCs w:val="30"/>
        </w:rPr>
      </w:pPr>
      <w:r>
        <w:rPr>
          <w:rFonts w:ascii="Cordia New" w:hAnsi="Cordia New" w:cs="Cordia New"/>
          <w:b/>
          <w:bCs/>
          <w:color w:val="000000" w:themeColor="text1"/>
          <w:sz w:val="30"/>
          <w:szCs w:val="30"/>
        </w:rPr>
        <w:t xml:space="preserve">Dr. </w:t>
      </w:r>
      <w:proofErr w:type="spellStart"/>
      <w:r>
        <w:rPr>
          <w:rFonts w:ascii="Cordia New" w:hAnsi="Cordia New" w:cs="Cordia New"/>
          <w:b/>
          <w:bCs/>
          <w:color w:val="000000" w:themeColor="text1"/>
          <w:sz w:val="30"/>
          <w:szCs w:val="30"/>
        </w:rPr>
        <w:t>Jitraporn</w:t>
      </w:r>
      <w:proofErr w:type="spellEnd"/>
      <w:r>
        <w:rPr>
          <w:rFonts w:ascii="Cordia New" w:hAnsi="Cordia New" w:cs="Cordia New"/>
          <w:b/>
          <w:bCs/>
          <w:color w:val="000000" w:themeColor="text1"/>
          <w:sz w:val="30"/>
          <w:szCs w:val="30"/>
        </w:rPr>
        <w:t xml:space="preserve"> </w:t>
      </w:r>
      <w:proofErr w:type="spellStart"/>
      <w:r>
        <w:rPr>
          <w:rFonts w:ascii="Cordia New" w:hAnsi="Cordia New" w:cs="Cordia New"/>
          <w:b/>
          <w:bCs/>
          <w:color w:val="000000" w:themeColor="text1"/>
          <w:sz w:val="30"/>
          <w:szCs w:val="30"/>
        </w:rPr>
        <w:t>Phaksopa</w:t>
      </w:r>
      <w:proofErr w:type="spellEnd"/>
      <w:r>
        <w:rPr>
          <w:rFonts w:ascii="Cordia New" w:hAnsi="Cordia New" w:cs="Cordia New"/>
          <w:b/>
          <w:bCs/>
          <w:color w:val="000000" w:themeColor="text1"/>
          <w:sz w:val="30"/>
          <w:szCs w:val="30"/>
        </w:rPr>
        <w:t>, Lecturer-</w:t>
      </w:r>
      <w:r w:rsidR="00414EDA" w:rsidRPr="00F377E9">
        <w:rPr>
          <w:rFonts w:ascii="Cordia New" w:hAnsi="Cordia New" w:cs="Cordia New"/>
          <w:b/>
          <w:bCs/>
          <w:color w:val="000000" w:themeColor="text1"/>
          <w:sz w:val="30"/>
          <w:szCs w:val="30"/>
        </w:rPr>
        <w:t>Department of Marine Science</w:t>
      </w:r>
      <w:r>
        <w:rPr>
          <w:rFonts w:ascii="Cordia New" w:hAnsi="Cordia New" w:cs="Cordia New"/>
          <w:b/>
          <w:bCs/>
          <w:color w:val="000000" w:themeColor="text1"/>
          <w:sz w:val="30"/>
          <w:szCs w:val="30"/>
        </w:rPr>
        <w:t>,</w:t>
      </w:r>
      <w:r w:rsidR="00414EDA" w:rsidRPr="00F377E9">
        <w:rPr>
          <w:rFonts w:ascii="Cordia New" w:hAnsi="Cordia New" w:cs="Cordia New"/>
          <w:b/>
          <w:bCs/>
          <w:color w:val="000000" w:themeColor="text1"/>
          <w:sz w:val="30"/>
          <w:szCs w:val="30"/>
        </w:rPr>
        <w:t xml:space="preserve"> Faculty of Fisheries, </w:t>
      </w:r>
      <w:proofErr w:type="spellStart"/>
      <w:r w:rsidR="00414EDA" w:rsidRPr="00F377E9">
        <w:rPr>
          <w:rFonts w:ascii="Cordia New" w:hAnsi="Cordia New" w:cs="Cordia New"/>
          <w:b/>
          <w:bCs/>
          <w:color w:val="000000" w:themeColor="text1"/>
          <w:sz w:val="30"/>
          <w:szCs w:val="30"/>
        </w:rPr>
        <w:t>Kasetsart</w:t>
      </w:r>
      <w:proofErr w:type="spellEnd"/>
      <w:r w:rsidR="00414EDA" w:rsidRPr="00F377E9">
        <w:rPr>
          <w:rFonts w:ascii="Cordia New" w:hAnsi="Cordia New" w:cs="Cordia New"/>
          <w:b/>
          <w:bCs/>
          <w:color w:val="000000" w:themeColor="text1"/>
          <w:sz w:val="30"/>
          <w:szCs w:val="30"/>
        </w:rPr>
        <w:t xml:space="preserve"> University</w:t>
      </w:r>
    </w:p>
    <w:p w:rsidR="00414EDA" w:rsidRPr="00F377E9" w:rsidRDefault="00414EDA" w:rsidP="00F377E9">
      <w:pPr>
        <w:pStyle w:val="NoSpacing"/>
        <w:numPr>
          <w:ilvl w:val="0"/>
          <w:numId w:val="20"/>
        </w:numPr>
        <w:jc w:val="thaiDistribute"/>
        <w:rPr>
          <w:rFonts w:ascii="Cordia New" w:hAnsi="Cordia New" w:cs="Cordia New"/>
          <w:b/>
          <w:bCs/>
          <w:color w:val="000000" w:themeColor="text1"/>
          <w:sz w:val="30"/>
          <w:szCs w:val="30"/>
        </w:rPr>
      </w:pPr>
      <w:r w:rsidRPr="00F377E9">
        <w:rPr>
          <w:rFonts w:ascii="Cordia New" w:hAnsi="Cordia New" w:cs="Cordia New"/>
          <w:b/>
          <w:bCs/>
          <w:color w:val="000000" w:themeColor="text1"/>
          <w:sz w:val="30"/>
          <w:szCs w:val="30"/>
        </w:rPr>
        <w:t xml:space="preserve">Moderated by Mr. </w:t>
      </w:r>
      <w:proofErr w:type="spellStart"/>
      <w:r w:rsidRPr="00F377E9">
        <w:rPr>
          <w:rFonts w:ascii="Cordia New" w:hAnsi="Cordia New" w:cs="Cordia New"/>
          <w:b/>
          <w:bCs/>
          <w:color w:val="000000" w:themeColor="text1"/>
          <w:sz w:val="30"/>
          <w:szCs w:val="30"/>
        </w:rPr>
        <w:t>Kitti</w:t>
      </w:r>
      <w:proofErr w:type="spellEnd"/>
      <w:r w:rsidRPr="00F377E9">
        <w:rPr>
          <w:rFonts w:ascii="Cordia New" w:hAnsi="Cordia New" w:cs="Cordia New"/>
          <w:b/>
          <w:bCs/>
          <w:color w:val="000000" w:themeColor="text1"/>
          <w:sz w:val="30"/>
          <w:szCs w:val="30"/>
        </w:rPr>
        <w:t xml:space="preserve"> </w:t>
      </w:r>
      <w:proofErr w:type="spellStart"/>
      <w:r w:rsidRPr="00F377E9">
        <w:rPr>
          <w:rFonts w:ascii="Cordia New" w:hAnsi="Cordia New" w:cs="Cordia New"/>
          <w:b/>
          <w:bCs/>
          <w:color w:val="000000" w:themeColor="text1"/>
          <w:sz w:val="30"/>
          <w:szCs w:val="30"/>
        </w:rPr>
        <w:t>Singhapat</w:t>
      </w:r>
      <w:proofErr w:type="spellEnd"/>
    </w:p>
    <w:p w:rsidR="00414EDA" w:rsidRPr="00F377E9" w:rsidRDefault="00414EDA" w:rsidP="00F377E9">
      <w:pPr>
        <w:pStyle w:val="NoSpacing"/>
        <w:jc w:val="thaiDistribute"/>
        <w:rPr>
          <w:rFonts w:ascii="Cordia New" w:hAnsi="Cordia New" w:cs="Cordia New"/>
          <w:b/>
          <w:bCs/>
          <w:color w:val="000000" w:themeColor="text1"/>
          <w:sz w:val="30"/>
          <w:szCs w:val="30"/>
        </w:rPr>
      </w:pPr>
    </w:p>
    <w:p w:rsidR="00414EDA" w:rsidRPr="00F377E9" w:rsidRDefault="00414EDA" w:rsidP="00F377E9">
      <w:pPr>
        <w:pStyle w:val="NoSpacing"/>
        <w:jc w:val="thaiDistribute"/>
        <w:rPr>
          <w:rFonts w:ascii="Cordia New" w:hAnsi="Cordia New" w:cs="Cordia New"/>
          <w:b/>
          <w:bCs/>
          <w:color w:val="000000" w:themeColor="text1"/>
          <w:sz w:val="30"/>
          <w:szCs w:val="30"/>
        </w:rPr>
      </w:pPr>
      <w:r w:rsidRPr="00F377E9">
        <w:rPr>
          <w:rFonts w:ascii="Cordia New" w:hAnsi="Cordia New" w:cs="Cordia New"/>
          <w:b/>
          <w:bCs/>
          <w:color w:val="000000" w:themeColor="text1"/>
          <w:sz w:val="30"/>
          <w:szCs w:val="30"/>
        </w:rPr>
        <w:t>Room</w:t>
      </w:r>
      <w:r w:rsidRPr="00F377E9">
        <w:rPr>
          <w:rFonts w:ascii="Cordia New" w:hAnsi="Cordia New" w:cs="Cordia New"/>
          <w:b/>
          <w:bCs/>
          <w:color w:val="000000" w:themeColor="text1"/>
          <w:sz w:val="30"/>
          <w:szCs w:val="30"/>
          <w:cs/>
        </w:rPr>
        <w:t xml:space="preserve"> </w:t>
      </w:r>
      <w:r w:rsidRPr="00F377E9">
        <w:rPr>
          <w:rFonts w:ascii="Cordia New" w:hAnsi="Cordia New" w:cs="Cordia New"/>
          <w:b/>
          <w:bCs/>
          <w:color w:val="000000" w:themeColor="text1"/>
          <w:sz w:val="30"/>
          <w:szCs w:val="30"/>
        </w:rPr>
        <w:t>2: Transformation to the Circular Built Environment</w:t>
      </w:r>
    </w:p>
    <w:p w:rsidR="00414EDA" w:rsidRPr="00F377E9" w:rsidRDefault="00414EDA" w:rsidP="00F377E9">
      <w:pPr>
        <w:pStyle w:val="NoSpacing"/>
        <w:ind w:firstLine="720"/>
        <w:jc w:val="thaiDistribute"/>
        <w:rPr>
          <w:rFonts w:ascii="Cordia New" w:hAnsi="Cordia New" w:cs="Cordia New"/>
          <w:color w:val="000000" w:themeColor="text1"/>
          <w:sz w:val="30"/>
          <w:szCs w:val="30"/>
        </w:rPr>
      </w:pPr>
      <w:r w:rsidRPr="00F377E9">
        <w:rPr>
          <w:rFonts w:ascii="Cordia New" w:hAnsi="Cordia New" w:cs="Cordia New"/>
          <w:color w:val="000000" w:themeColor="text1"/>
          <w:sz w:val="30"/>
          <w:szCs w:val="30"/>
        </w:rPr>
        <w:t xml:space="preserve">Discussion on ideas to design and management in construction sector to meet the needs of sustainable development, especially on the topic of reducing construction waste. The session will discuss current construction trends, from the design process to the integration of technology that aligns with sustainable development. Participants will hear about the experiences of an international contractor, while experts from the construction industry, such as </w:t>
      </w:r>
      <w:r w:rsidR="002E470C">
        <w:rPr>
          <w:rFonts w:ascii="Cordia New" w:hAnsi="Cordia New" w:cs="Cordia New"/>
          <w:color w:val="000000" w:themeColor="text1"/>
          <w:sz w:val="30"/>
          <w:szCs w:val="30"/>
        </w:rPr>
        <w:t>BIM</w:t>
      </w:r>
      <w:r w:rsidRPr="00F377E9">
        <w:rPr>
          <w:rFonts w:ascii="Cordia New" w:hAnsi="Cordia New" w:cs="Cordia New"/>
          <w:color w:val="000000" w:themeColor="text1"/>
          <w:sz w:val="30"/>
          <w:szCs w:val="30"/>
        </w:rPr>
        <w:t xml:space="preserve"> -- developer of platforms for design and construction, property developers, leading domestic and international construction firms, architects, and SCG as a provider of solutions and construction materials will share their experiences.</w:t>
      </w:r>
    </w:p>
    <w:p w:rsidR="00414EDA" w:rsidRPr="00F377E9" w:rsidRDefault="00414EDA" w:rsidP="00F377E9">
      <w:pPr>
        <w:pStyle w:val="NoSpacing"/>
        <w:ind w:firstLine="720"/>
        <w:jc w:val="thaiDistribute"/>
        <w:rPr>
          <w:rFonts w:ascii="Cordia New" w:hAnsi="Cordia New" w:cs="Cordia New"/>
          <w:b/>
          <w:bCs/>
          <w:color w:val="000000" w:themeColor="text1"/>
          <w:sz w:val="30"/>
          <w:szCs w:val="30"/>
        </w:rPr>
      </w:pPr>
      <w:r w:rsidRPr="00F377E9">
        <w:rPr>
          <w:rFonts w:ascii="Cordia New" w:hAnsi="Cordia New" w:cs="Cordia New"/>
          <w:b/>
          <w:bCs/>
          <w:color w:val="000000" w:themeColor="text1"/>
          <w:sz w:val="30"/>
          <w:szCs w:val="30"/>
        </w:rPr>
        <w:t>Speakers</w:t>
      </w:r>
      <w:r w:rsidRPr="00F377E9">
        <w:rPr>
          <w:rFonts w:ascii="Cordia New" w:hAnsi="Cordia New" w:cs="Cordia New"/>
          <w:b/>
          <w:bCs/>
          <w:color w:val="000000" w:themeColor="text1"/>
          <w:sz w:val="30"/>
          <w:szCs w:val="30"/>
          <w:cs/>
        </w:rPr>
        <w:t>:</w:t>
      </w:r>
      <w:r w:rsidRPr="00F377E9">
        <w:rPr>
          <w:rFonts w:ascii="Cordia New" w:hAnsi="Cordia New" w:cs="Cordia New"/>
          <w:b/>
          <w:bCs/>
          <w:color w:val="000000" w:themeColor="text1"/>
          <w:sz w:val="30"/>
          <w:szCs w:val="30"/>
        </w:rPr>
        <w:t xml:space="preserve"> </w:t>
      </w:r>
    </w:p>
    <w:p w:rsidR="00414EDA" w:rsidRPr="00F377E9" w:rsidRDefault="000027E4" w:rsidP="00F377E9">
      <w:pPr>
        <w:pStyle w:val="NoSpacing"/>
        <w:numPr>
          <w:ilvl w:val="0"/>
          <w:numId w:val="21"/>
        </w:numPr>
        <w:ind w:left="1843" w:hanging="338"/>
        <w:jc w:val="thaiDistribute"/>
        <w:rPr>
          <w:rFonts w:ascii="Cordia New" w:hAnsi="Cordia New" w:cs="Cordia New"/>
          <w:b/>
          <w:bCs/>
          <w:color w:val="000000" w:themeColor="text1"/>
          <w:sz w:val="30"/>
          <w:szCs w:val="30"/>
        </w:rPr>
      </w:pPr>
      <w:r>
        <w:rPr>
          <w:rFonts w:ascii="Cordia New" w:hAnsi="Cordia New" w:cs="Cordia New"/>
          <w:b/>
          <w:bCs/>
          <w:color w:val="000000" w:themeColor="text1"/>
          <w:sz w:val="30"/>
          <w:szCs w:val="30"/>
        </w:rPr>
        <w:t xml:space="preserve">Mr. Johannes </w:t>
      </w:r>
      <w:proofErr w:type="spellStart"/>
      <w:r>
        <w:rPr>
          <w:rFonts w:ascii="Cordia New" w:hAnsi="Cordia New" w:cs="Cordia New"/>
          <w:b/>
          <w:bCs/>
          <w:color w:val="000000" w:themeColor="text1"/>
          <w:sz w:val="30"/>
          <w:szCs w:val="30"/>
        </w:rPr>
        <w:t>Reischböck</w:t>
      </w:r>
      <w:proofErr w:type="spellEnd"/>
      <w:r>
        <w:rPr>
          <w:rFonts w:ascii="Cordia New" w:hAnsi="Cordia New" w:cs="Cordia New"/>
          <w:b/>
          <w:bCs/>
          <w:color w:val="000000" w:themeColor="text1"/>
          <w:sz w:val="30"/>
          <w:szCs w:val="30"/>
        </w:rPr>
        <w:t xml:space="preserve">, </w:t>
      </w:r>
      <w:r w:rsidR="00414EDA" w:rsidRPr="00F377E9">
        <w:rPr>
          <w:rFonts w:ascii="Cordia New" w:hAnsi="Cordia New" w:cs="Cordia New"/>
          <w:b/>
          <w:bCs/>
          <w:color w:val="000000" w:themeColor="text1"/>
          <w:sz w:val="30"/>
          <w:szCs w:val="30"/>
        </w:rPr>
        <w:t xml:space="preserve">Chief Operating Officer, Director and Co-Founder, </w:t>
      </w:r>
      <w:proofErr w:type="spellStart"/>
      <w:r w:rsidR="00414EDA" w:rsidRPr="00F377E9">
        <w:rPr>
          <w:rFonts w:ascii="Cordia New" w:hAnsi="Cordia New" w:cs="Cordia New"/>
          <w:b/>
          <w:bCs/>
          <w:color w:val="000000" w:themeColor="text1"/>
          <w:sz w:val="30"/>
          <w:szCs w:val="30"/>
        </w:rPr>
        <w:t>BIMobject</w:t>
      </w:r>
      <w:proofErr w:type="spellEnd"/>
      <w:r w:rsidR="00414EDA" w:rsidRPr="00F377E9">
        <w:rPr>
          <w:rFonts w:ascii="Cordia New" w:hAnsi="Cordia New" w:cs="Cordia New"/>
          <w:b/>
          <w:bCs/>
          <w:color w:val="000000" w:themeColor="text1"/>
          <w:sz w:val="30"/>
          <w:szCs w:val="30"/>
        </w:rPr>
        <w:t xml:space="preserve"> AB</w:t>
      </w:r>
    </w:p>
    <w:p w:rsidR="00414EDA" w:rsidRPr="00F377E9" w:rsidRDefault="00414EDA" w:rsidP="00F377E9">
      <w:pPr>
        <w:pStyle w:val="NoSpacing"/>
        <w:numPr>
          <w:ilvl w:val="0"/>
          <w:numId w:val="21"/>
        </w:numPr>
        <w:ind w:left="1843"/>
        <w:jc w:val="thaiDistribute"/>
        <w:rPr>
          <w:rFonts w:ascii="Cordia New" w:hAnsi="Cordia New" w:cs="Cordia New"/>
          <w:b/>
          <w:bCs/>
          <w:color w:val="000000" w:themeColor="text1"/>
          <w:sz w:val="30"/>
          <w:szCs w:val="30"/>
        </w:rPr>
      </w:pPr>
      <w:r w:rsidRPr="00F377E9">
        <w:rPr>
          <w:rFonts w:ascii="Cordia New" w:hAnsi="Cordia New" w:cs="Cordia New"/>
          <w:b/>
          <w:bCs/>
          <w:color w:val="000000" w:themeColor="text1"/>
          <w:sz w:val="30"/>
          <w:szCs w:val="30"/>
        </w:rPr>
        <w:t>Mr. Satoshi S</w:t>
      </w:r>
      <w:r w:rsidR="000027E4">
        <w:rPr>
          <w:rFonts w:ascii="Cordia New" w:hAnsi="Cordia New" w:cs="Cordia New"/>
          <w:b/>
          <w:bCs/>
          <w:color w:val="000000" w:themeColor="text1"/>
          <w:sz w:val="30"/>
          <w:szCs w:val="30"/>
        </w:rPr>
        <w:t xml:space="preserve">uzuki, </w:t>
      </w:r>
      <w:r w:rsidRPr="00F377E9">
        <w:rPr>
          <w:rFonts w:ascii="Cordia New" w:hAnsi="Cordia New" w:cs="Cordia New"/>
          <w:b/>
          <w:bCs/>
          <w:color w:val="000000" w:themeColor="text1"/>
          <w:sz w:val="30"/>
          <w:szCs w:val="30"/>
        </w:rPr>
        <w:t>General Manager, Business Development Building Department, Obayashi Corporation</w:t>
      </w:r>
    </w:p>
    <w:p w:rsidR="00414EDA" w:rsidRPr="00F377E9" w:rsidRDefault="00414EDA" w:rsidP="00F377E9">
      <w:pPr>
        <w:pStyle w:val="NoSpacing"/>
        <w:numPr>
          <w:ilvl w:val="0"/>
          <w:numId w:val="43"/>
        </w:numPr>
        <w:jc w:val="thaiDistribute"/>
        <w:rPr>
          <w:rFonts w:ascii="Cordia New" w:hAnsi="Cordia New" w:cs="Cordia New"/>
          <w:color w:val="000000" w:themeColor="text1"/>
          <w:sz w:val="30"/>
          <w:szCs w:val="30"/>
        </w:rPr>
      </w:pPr>
      <w:r w:rsidRPr="00F377E9">
        <w:rPr>
          <w:rFonts w:ascii="Cordia New" w:hAnsi="Cordia New" w:cs="Cordia New"/>
          <w:color w:val="000000" w:themeColor="text1"/>
          <w:sz w:val="30"/>
          <w:szCs w:val="30"/>
        </w:rPr>
        <w:t>29 years of experience in developing construction projects from large-scale development to mass transportation systems in Japan, the United States, the Middle East and Europe</w:t>
      </w:r>
    </w:p>
    <w:p w:rsidR="00414EDA" w:rsidRPr="00F377E9" w:rsidRDefault="000027E4" w:rsidP="00F377E9">
      <w:pPr>
        <w:pStyle w:val="NoSpacing"/>
        <w:numPr>
          <w:ilvl w:val="0"/>
          <w:numId w:val="21"/>
        </w:numPr>
        <w:ind w:left="1843"/>
        <w:jc w:val="thaiDistribute"/>
        <w:rPr>
          <w:rFonts w:ascii="Cordia New" w:hAnsi="Cordia New" w:cs="Cordia New"/>
          <w:b/>
          <w:bCs/>
          <w:color w:val="000000" w:themeColor="text1"/>
          <w:sz w:val="30"/>
          <w:szCs w:val="30"/>
        </w:rPr>
      </w:pPr>
      <w:r>
        <w:rPr>
          <w:rFonts w:ascii="Cordia New" w:hAnsi="Cordia New" w:cs="Cordia New"/>
          <w:b/>
          <w:bCs/>
          <w:color w:val="000000" w:themeColor="text1"/>
          <w:sz w:val="30"/>
          <w:szCs w:val="30"/>
        </w:rPr>
        <w:t xml:space="preserve">Mr. </w:t>
      </w:r>
      <w:proofErr w:type="spellStart"/>
      <w:r>
        <w:rPr>
          <w:rFonts w:ascii="Cordia New" w:hAnsi="Cordia New" w:cs="Cordia New"/>
          <w:b/>
          <w:bCs/>
          <w:color w:val="000000" w:themeColor="text1"/>
          <w:sz w:val="30"/>
          <w:szCs w:val="30"/>
        </w:rPr>
        <w:t>Prabh</w:t>
      </w:r>
      <w:r w:rsidR="00414EDA" w:rsidRPr="00F377E9">
        <w:rPr>
          <w:rFonts w:ascii="Cordia New" w:hAnsi="Cordia New" w:cs="Cordia New"/>
          <w:b/>
          <w:bCs/>
          <w:color w:val="000000" w:themeColor="text1"/>
          <w:sz w:val="30"/>
          <w:szCs w:val="30"/>
        </w:rPr>
        <w:t>akorn</w:t>
      </w:r>
      <w:proofErr w:type="spellEnd"/>
      <w:r w:rsidR="00414EDA" w:rsidRPr="00F377E9">
        <w:rPr>
          <w:rFonts w:ascii="Cordia New" w:hAnsi="Cordia New" w:cs="Cordia New"/>
          <w:b/>
          <w:bCs/>
          <w:color w:val="000000" w:themeColor="text1"/>
          <w:sz w:val="30"/>
          <w:szCs w:val="30"/>
        </w:rPr>
        <w:t xml:space="preserve"> </w:t>
      </w:r>
      <w:proofErr w:type="spellStart"/>
      <w:r w:rsidR="00414EDA" w:rsidRPr="00F377E9">
        <w:rPr>
          <w:rFonts w:ascii="Cordia New" w:hAnsi="Cordia New" w:cs="Cordia New"/>
          <w:b/>
          <w:bCs/>
          <w:color w:val="000000" w:themeColor="text1"/>
          <w:sz w:val="30"/>
          <w:szCs w:val="30"/>
        </w:rPr>
        <w:t>Va</w:t>
      </w:r>
      <w:r>
        <w:rPr>
          <w:rFonts w:ascii="Cordia New" w:hAnsi="Cordia New" w:cs="Cordia New"/>
          <w:b/>
          <w:bCs/>
          <w:color w:val="000000" w:themeColor="text1"/>
          <w:sz w:val="30"/>
          <w:szCs w:val="30"/>
        </w:rPr>
        <w:t>danyakul</w:t>
      </w:r>
      <w:proofErr w:type="spellEnd"/>
      <w:r>
        <w:rPr>
          <w:rFonts w:ascii="Cordia New" w:hAnsi="Cordia New" w:cs="Cordia New"/>
          <w:b/>
          <w:bCs/>
          <w:color w:val="000000" w:themeColor="text1"/>
          <w:sz w:val="30"/>
          <w:szCs w:val="30"/>
        </w:rPr>
        <w:t xml:space="preserve">, </w:t>
      </w:r>
      <w:r w:rsidR="00414EDA" w:rsidRPr="00F377E9">
        <w:rPr>
          <w:rFonts w:ascii="Cordia New" w:hAnsi="Cordia New" w:cs="Cordia New"/>
          <w:b/>
          <w:bCs/>
          <w:color w:val="000000" w:themeColor="text1"/>
          <w:sz w:val="30"/>
          <w:szCs w:val="30"/>
        </w:rPr>
        <w:t>Managing Director, ARCHITECTS 49 LIMITED</w:t>
      </w:r>
    </w:p>
    <w:p w:rsidR="00414EDA" w:rsidRPr="00F377E9" w:rsidRDefault="00B72714" w:rsidP="00F377E9">
      <w:pPr>
        <w:pStyle w:val="NoSpacing"/>
        <w:numPr>
          <w:ilvl w:val="0"/>
          <w:numId w:val="21"/>
        </w:numPr>
        <w:ind w:left="1843" w:hanging="283"/>
        <w:jc w:val="thaiDistribute"/>
        <w:rPr>
          <w:rFonts w:ascii="Cordia New" w:hAnsi="Cordia New" w:cs="Cordia New"/>
          <w:b/>
          <w:bCs/>
          <w:color w:val="000000" w:themeColor="text1"/>
          <w:sz w:val="30"/>
          <w:szCs w:val="30"/>
        </w:rPr>
      </w:pPr>
      <w:r>
        <w:rPr>
          <w:rFonts w:ascii="Cordia New" w:hAnsi="Cordia New" w:cs="Cordia New"/>
          <w:b/>
          <w:bCs/>
          <w:color w:val="000000" w:themeColor="text1"/>
          <w:sz w:val="30"/>
          <w:szCs w:val="30"/>
        </w:rPr>
        <w:t xml:space="preserve">Dr. </w:t>
      </w:r>
      <w:proofErr w:type="spellStart"/>
      <w:r>
        <w:rPr>
          <w:rFonts w:ascii="Cordia New" w:hAnsi="Cordia New" w:cs="Cordia New"/>
          <w:b/>
          <w:bCs/>
          <w:color w:val="000000" w:themeColor="text1"/>
          <w:sz w:val="30"/>
          <w:szCs w:val="30"/>
        </w:rPr>
        <w:t>Narongwit</w:t>
      </w:r>
      <w:proofErr w:type="spellEnd"/>
      <w:r>
        <w:rPr>
          <w:rFonts w:ascii="Cordia New" w:hAnsi="Cordia New" w:cs="Cordia New"/>
          <w:b/>
          <w:bCs/>
          <w:color w:val="000000" w:themeColor="text1"/>
          <w:sz w:val="30"/>
          <w:szCs w:val="30"/>
        </w:rPr>
        <w:t xml:space="preserve"> </w:t>
      </w:r>
      <w:proofErr w:type="spellStart"/>
      <w:r>
        <w:rPr>
          <w:rFonts w:ascii="Cordia New" w:hAnsi="Cordia New" w:cs="Cordia New"/>
          <w:b/>
          <w:bCs/>
          <w:color w:val="000000" w:themeColor="text1"/>
          <w:sz w:val="30"/>
          <w:szCs w:val="30"/>
        </w:rPr>
        <w:t>Areemitr</w:t>
      </w:r>
      <w:proofErr w:type="spellEnd"/>
      <w:r>
        <w:rPr>
          <w:rFonts w:ascii="Cordia New" w:hAnsi="Cordia New" w:cs="Cordia New"/>
          <w:b/>
          <w:bCs/>
          <w:color w:val="000000" w:themeColor="text1"/>
          <w:sz w:val="30"/>
          <w:szCs w:val="30"/>
        </w:rPr>
        <w:t xml:space="preserve">, </w:t>
      </w:r>
      <w:r w:rsidR="00414EDA" w:rsidRPr="00F377E9">
        <w:rPr>
          <w:rFonts w:ascii="Cordia New" w:hAnsi="Cordia New" w:cs="Cordia New"/>
          <w:b/>
          <w:bCs/>
          <w:color w:val="000000" w:themeColor="text1"/>
          <w:sz w:val="30"/>
          <w:szCs w:val="30"/>
        </w:rPr>
        <w:t>Executive Director, ARCHITECTS 49 LIMITED</w:t>
      </w:r>
    </w:p>
    <w:p w:rsidR="00414EDA" w:rsidRPr="00F377E9" w:rsidRDefault="00414EDA" w:rsidP="00F377E9">
      <w:pPr>
        <w:pStyle w:val="NoSpacing"/>
        <w:numPr>
          <w:ilvl w:val="0"/>
          <w:numId w:val="21"/>
        </w:numPr>
        <w:ind w:left="1843" w:hanging="283"/>
        <w:jc w:val="thaiDistribute"/>
        <w:rPr>
          <w:rFonts w:ascii="Cordia New" w:hAnsi="Cordia New" w:cs="Cordia New"/>
          <w:b/>
          <w:bCs/>
          <w:color w:val="000000" w:themeColor="text1"/>
          <w:sz w:val="30"/>
          <w:szCs w:val="30"/>
        </w:rPr>
      </w:pPr>
      <w:r w:rsidRPr="00F377E9">
        <w:rPr>
          <w:rFonts w:ascii="Cordia New" w:hAnsi="Cordia New" w:cs="Cordia New"/>
          <w:b/>
          <w:bCs/>
          <w:color w:val="000000" w:themeColor="text1"/>
          <w:sz w:val="30"/>
          <w:szCs w:val="30"/>
        </w:rPr>
        <w:t>Mr.</w:t>
      </w:r>
      <w:r w:rsidR="00B72714">
        <w:rPr>
          <w:rFonts w:ascii="Cordia New" w:hAnsi="Cordia New" w:cs="Cordia New"/>
          <w:b/>
          <w:bCs/>
          <w:color w:val="000000" w:themeColor="text1"/>
          <w:sz w:val="30"/>
          <w:szCs w:val="30"/>
        </w:rPr>
        <w:t xml:space="preserve"> </w:t>
      </w:r>
      <w:proofErr w:type="spellStart"/>
      <w:r w:rsidRPr="00F377E9">
        <w:rPr>
          <w:rFonts w:ascii="Cordia New" w:hAnsi="Cordia New" w:cs="Cordia New"/>
          <w:b/>
          <w:bCs/>
          <w:color w:val="000000" w:themeColor="text1"/>
          <w:sz w:val="30"/>
          <w:szCs w:val="30"/>
        </w:rPr>
        <w:t>Sut</w:t>
      </w:r>
      <w:r w:rsidR="00B72714">
        <w:rPr>
          <w:rFonts w:ascii="Cordia New" w:hAnsi="Cordia New" w:cs="Cordia New"/>
          <w:b/>
          <w:bCs/>
          <w:color w:val="000000" w:themeColor="text1"/>
          <w:sz w:val="30"/>
          <w:szCs w:val="30"/>
        </w:rPr>
        <w:t>t</w:t>
      </w:r>
      <w:r w:rsidRPr="00F377E9">
        <w:rPr>
          <w:rFonts w:ascii="Cordia New" w:hAnsi="Cordia New" w:cs="Cordia New"/>
          <w:b/>
          <w:bCs/>
          <w:color w:val="000000" w:themeColor="text1"/>
          <w:sz w:val="30"/>
          <w:szCs w:val="30"/>
        </w:rPr>
        <w:t>ha</w:t>
      </w:r>
      <w:proofErr w:type="spellEnd"/>
      <w:r w:rsidRPr="00F377E9">
        <w:rPr>
          <w:rFonts w:ascii="Cordia New" w:hAnsi="Cordia New" w:cs="Cordia New"/>
          <w:b/>
          <w:bCs/>
          <w:color w:val="000000" w:themeColor="text1"/>
          <w:sz w:val="30"/>
          <w:szCs w:val="30"/>
        </w:rPr>
        <w:t xml:space="preserve"> </w:t>
      </w:r>
      <w:proofErr w:type="spellStart"/>
      <w:r w:rsidRPr="00F377E9">
        <w:rPr>
          <w:rFonts w:ascii="Cordia New" w:hAnsi="Cordia New" w:cs="Cordia New"/>
          <w:b/>
          <w:bCs/>
          <w:color w:val="000000" w:themeColor="text1"/>
          <w:sz w:val="30"/>
          <w:szCs w:val="30"/>
        </w:rPr>
        <w:t>Ru</w:t>
      </w:r>
      <w:r w:rsidR="00B72714">
        <w:rPr>
          <w:rFonts w:ascii="Cordia New" w:hAnsi="Cordia New" w:cs="Cordia New"/>
          <w:b/>
          <w:bCs/>
          <w:color w:val="000000" w:themeColor="text1"/>
          <w:sz w:val="30"/>
          <w:szCs w:val="30"/>
        </w:rPr>
        <w:t>e</w:t>
      </w:r>
      <w:r w:rsidRPr="00F377E9">
        <w:rPr>
          <w:rFonts w:ascii="Cordia New" w:hAnsi="Cordia New" w:cs="Cordia New"/>
          <w:b/>
          <w:bCs/>
          <w:color w:val="000000" w:themeColor="text1"/>
          <w:sz w:val="30"/>
          <w:szCs w:val="30"/>
        </w:rPr>
        <w:t>ngchaipaiboon</w:t>
      </w:r>
      <w:proofErr w:type="spellEnd"/>
      <w:r w:rsidRPr="00F377E9">
        <w:rPr>
          <w:rFonts w:ascii="Cordia New" w:hAnsi="Cordia New" w:cs="Cordia New"/>
          <w:b/>
          <w:bCs/>
          <w:color w:val="000000" w:themeColor="text1"/>
          <w:sz w:val="30"/>
          <w:szCs w:val="30"/>
        </w:rPr>
        <w:t>, President, Magnolia Quality Development Corporation Limited (MQDC)</w:t>
      </w:r>
    </w:p>
    <w:p w:rsidR="00414EDA" w:rsidRPr="00F377E9" w:rsidRDefault="00414EDA" w:rsidP="00F377E9">
      <w:pPr>
        <w:pStyle w:val="NoSpacing"/>
        <w:numPr>
          <w:ilvl w:val="0"/>
          <w:numId w:val="40"/>
        </w:numPr>
        <w:jc w:val="thaiDistribute"/>
        <w:rPr>
          <w:rFonts w:ascii="Cordia New" w:hAnsi="Cordia New" w:cs="Cordia New"/>
          <w:color w:val="000000" w:themeColor="text1"/>
          <w:sz w:val="30"/>
          <w:szCs w:val="30"/>
        </w:rPr>
      </w:pPr>
      <w:r w:rsidRPr="00F377E9">
        <w:rPr>
          <w:rFonts w:ascii="Cordia New" w:hAnsi="Cordia New" w:cs="Cordia New"/>
          <w:color w:val="000000" w:themeColor="text1"/>
          <w:sz w:val="30"/>
          <w:szCs w:val="30"/>
        </w:rPr>
        <w:t>Over 28 years of experience in project management in real estate development</w:t>
      </w:r>
    </w:p>
    <w:p w:rsidR="00414EDA" w:rsidRPr="00F377E9" w:rsidRDefault="00414EDA" w:rsidP="00F377E9">
      <w:pPr>
        <w:pStyle w:val="NoSpacing"/>
        <w:numPr>
          <w:ilvl w:val="0"/>
          <w:numId w:val="21"/>
        </w:numPr>
        <w:ind w:left="1843"/>
        <w:jc w:val="thaiDistribute"/>
        <w:rPr>
          <w:rFonts w:ascii="Cordia New" w:hAnsi="Cordia New" w:cs="Cordia New"/>
          <w:b/>
          <w:bCs/>
          <w:color w:val="000000" w:themeColor="text1"/>
          <w:sz w:val="30"/>
          <w:szCs w:val="30"/>
        </w:rPr>
      </w:pPr>
      <w:r w:rsidRPr="00F377E9">
        <w:rPr>
          <w:rFonts w:ascii="Cordia New" w:hAnsi="Cordia New" w:cs="Cordia New"/>
          <w:b/>
          <w:bCs/>
          <w:color w:val="000000" w:themeColor="text1"/>
          <w:sz w:val="30"/>
          <w:szCs w:val="30"/>
        </w:rPr>
        <w:t xml:space="preserve">Mr. </w:t>
      </w:r>
      <w:proofErr w:type="spellStart"/>
      <w:r w:rsidRPr="00F377E9">
        <w:rPr>
          <w:rFonts w:ascii="Cordia New" w:hAnsi="Cordia New" w:cs="Cordia New"/>
          <w:b/>
          <w:bCs/>
          <w:color w:val="000000" w:themeColor="text1"/>
          <w:sz w:val="30"/>
          <w:szCs w:val="30"/>
        </w:rPr>
        <w:t>Nantapong</w:t>
      </w:r>
      <w:proofErr w:type="spellEnd"/>
      <w:r w:rsidRPr="00F377E9">
        <w:rPr>
          <w:rFonts w:ascii="Cordia New" w:hAnsi="Cordia New" w:cs="Cordia New"/>
          <w:b/>
          <w:bCs/>
          <w:color w:val="000000" w:themeColor="text1"/>
          <w:sz w:val="30"/>
          <w:szCs w:val="30"/>
        </w:rPr>
        <w:t xml:space="preserve"> </w:t>
      </w:r>
      <w:proofErr w:type="spellStart"/>
      <w:r w:rsidRPr="00F377E9">
        <w:rPr>
          <w:rFonts w:ascii="Cordia New" w:hAnsi="Cordia New" w:cs="Cordia New"/>
          <w:b/>
          <w:bCs/>
          <w:color w:val="000000" w:themeColor="text1"/>
          <w:sz w:val="30"/>
          <w:szCs w:val="30"/>
        </w:rPr>
        <w:t>Chantrakul</w:t>
      </w:r>
      <w:proofErr w:type="spellEnd"/>
      <w:r w:rsidRPr="00F377E9">
        <w:rPr>
          <w:rFonts w:ascii="Cordia New" w:hAnsi="Cordia New" w:cs="Cordia New"/>
          <w:b/>
          <w:bCs/>
          <w:color w:val="000000" w:themeColor="text1"/>
          <w:sz w:val="30"/>
          <w:szCs w:val="30"/>
        </w:rPr>
        <w:t xml:space="preserve">, Managing </w:t>
      </w:r>
      <w:r w:rsidRPr="00B72714">
        <w:rPr>
          <w:rFonts w:ascii="Cordia New" w:hAnsi="Cordia New" w:cs="Cordia New"/>
          <w:b/>
          <w:bCs/>
          <w:color w:val="000000" w:themeColor="text1"/>
          <w:sz w:val="30"/>
          <w:szCs w:val="30"/>
        </w:rPr>
        <w:t xml:space="preserve">Director of </w:t>
      </w:r>
      <w:r w:rsidR="00B72714" w:rsidRPr="00B72714">
        <w:rPr>
          <w:rFonts w:ascii="Cordia New" w:hAnsi="Cordia New" w:cs="Cordia New"/>
          <w:b/>
          <w:bCs/>
          <w:color w:val="000000" w:themeColor="text1"/>
          <w:sz w:val="30"/>
          <w:szCs w:val="30"/>
        </w:rPr>
        <w:t xml:space="preserve">the Concrete Products and Aggregate Company Limited (CPAC), </w:t>
      </w:r>
      <w:r w:rsidR="00B72714">
        <w:rPr>
          <w:rFonts w:ascii="Cordia New" w:hAnsi="Cordia New" w:cs="Cordia New"/>
          <w:b/>
          <w:bCs/>
          <w:color w:val="000000" w:themeColor="text1"/>
          <w:sz w:val="30"/>
          <w:szCs w:val="30"/>
        </w:rPr>
        <w:t xml:space="preserve">Cement-Building Materials Business, </w:t>
      </w:r>
      <w:r w:rsidR="00B72714" w:rsidRPr="00B72714">
        <w:rPr>
          <w:rFonts w:ascii="Cordia New" w:hAnsi="Cordia New" w:cs="Cordia New"/>
          <w:b/>
          <w:bCs/>
          <w:color w:val="000000" w:themeColor="text1"/>
          <w:sz w:val="30"/>
          <w:szCs w:val="30"/>
        </w:rPr>
        <w:t>SCG</w:t>
      </w:r>
    </w:p>
    <w:p w:rsidR="00414EDA" w:rsidRPr="00B72714" w:rsidRDefault="00414EDA" w:rsidP="00F377E9">
      <w:pPr>
        <w:pStyle w:val="NoSpacing"/>
        <w:numPr>
          <w:ilvl w:val="0"/>
          <w:numId w:val="21"/>
        </w:numPr>
        <w:ind w:left="1843"/>
        <w:jc w:val="thaiDistribute"/>
        <w:rPr>
          <w:rFonts w:ascii="Cordia New" w:hAnsi="Cordia New" w:cs="Cordia New"/>
          <w:b/>
          <w:bCs/>
          <w:color w:val="000000" w:themeColor="text1"/>
          <w:sz w:val="30"/>
          <w:szCs w:val="30"/>
        </w:rPr>
      </w:pPr>
      <w:r w:rsidRPr="00F377E9">
        <w:rPr>
          <w:rFonts w:ascii="Cordia New" w:hAnsi="Cordia New" w:cs="Cordia New"/>
          <w:b/>
          <w:bCs/>
          <w:color w:val="000000" w:themeColor="text1"/>
          <w:sz w:val="30"/>
          <w:szCs w:val="30"/>
        </w:rPr>
        <w:t xml:space="preserve">Moderated by Prof. Dr. </w:t>
      </w:r>
      <w:proofErr w:type="spellStart"/>
      <w:r w:rsidRPr="00F377E9">
        <w:rPr>
          <w:rFonts w:ascii="Cordia New" w:hAnsi="Cordia New" w:cs="Cordia New"/>
          <w:b/>
          <w:bCs/>
          <w:color w:val="000000" w:themeColor="text1"/>
          <w:sz w:val="30"/>
          <w:szCs w:val="30"/>
        </w:rPr>
        <w:t>Amorn</w:t>
      </w:r>
      <w:proofErr w:type="spellEnd"/>
      <w:r w:rsidRPr="00F377E9">
        <w:rPr>
          <w:rFonts w:ascii="Cordia New" w:hAnsi="Cordia New" w:cs="Cordia New"/>
          <w:b/>
          <w:bCs/>
          <w:color w:val="000000" w:themeColor="text1"/>
          <w:sz w:val="30"/>
          <w:szCs w:val="30"/>
        </w:rPr>
        <w:t xml:space="preserve"> </w:t>
      </w:r>
      <w:proofErr w:type="spellStart"/>
      <w:r w:rsidRPr="00F377E9">
        <w:rPr>
          <w:rFonts w:ascii="Cordia New" w:hAnsi="Cordia New" w:cs="Cordia New"/>
          <w:b/>
          <w:bCs/>
          <w:color w:val="000000" w:themeColor="text1"/>
          <w:sz w:val="30"/>
          <w:szCs w:val="30"/>
        </w:rPr>
        <w:t>Pimanmas</w:t>
      </w:r>
      <w:proofErr w:type="spellEnd"/>
      <w:r w:rsidRPr="00F377E9">
        <w:rPr>
          <w:rFonts w:ascii="Cordia New" w:hAnsi="Cordia New" w:cs="Cordia New"/>
          <w:b/>
          <w:bCs/>
          <w:color w:val="000000" w:themeColor="text1"/>
          <w:sz w:val="30"/>
          <w:szCs w:val="30"/>
        </w:rPr>
        <w:t>, President of TBIM - Thai BIM Association</w:t>
      </w:r>
    </w:p>
    <w:p w:rsidR="00414EDA" w:rsidRPr="00F377E9" w:rsidRDefault="00414EDA" w:rsidP="00F377E9">
      <w:pPr>
        <w:ind w:left="1440" w:hanging="1440"/>
        <w:contextualSpacing/>
        <w:jc w:val="thaiDistribute"/>
        <w:rPr>
          <w:rFonts w:ascii="Cordia New" w:hAnsi="Cordia New" w:cs="Cordia New"/>
          <w:color w:val="000000" w:themeColor="text1"/>
          <w:sz w:val="30"/>
          <w:szCs w:val="30"/>
        </w:rPr>
      </w:pPr>
      <w:r w:rsidRPr="00F377E9">
        <w:rPr>
          <w:rFonts w:ascii="Cordia New" w:hAnsi="Cordia New" w:cs="Cordia New"/>
          <w:b/>
          <w:bCs/>
          <w:color w:val="000000" w:themeColor="text1"/>
          <w:sz w:val="30"/>
          <w:szCs w:val="30"/>
        </w:rPr>
        <w:lastRenderedPageBreak/>
        <w:t>Room</w:t>
      </w:r>
      <w:r w:rsidRPr="00F377E9">
        <w:rPr>
          <w:rFonts w:ascii="Cordia New" w:hAnsi="Cordia New" w:cs="Cordia New"/>
          <w:b/>
          <w:bCs/>
          <w:color w:val="000000" w:themeColor="text1"/>
          <w:sz w:val="30"/>
          <w:szCs w:val="30"/>
          <w:cs/>
        </w:rPr>
        <w:t xml:space="preserve"> </w:t>
      </w:r>
      <w:r w:rsidRPr="00F377E9">
        <w:rPr>
          <w:rFonts w:ascii="Cordia New" w:hAnsi="Cordia New" w:cs="Cordia New"/>
          <w:b/>
          <w:bCs/>
          <w:color w:val="000000" w:themeColor="text1"/>
          <w:sz w:val="30"/>
          <w:szCs w:val="30"/>
        </w:rPr>
        <w:t>3: Partnerships for Circular Economy (In collaboration with UNOSSC)</w:t>
      </w:r>
    </w:p>
    <w:p w:rsidR="00414EDA" w:rsidRPr="00F377E9" w:rsidRDefault="00414EDA" w:rsidP="00F377E9">
      <w:pPr>
        <w:pStyle w:val="NoSpacing"/>
        <w:ind w:firstLine="720"/>
        <w:jc w:val="thaiDistribute"/>
        <w:rPr>
          <w:rFonts w:ascii="Cordia New" w:hAnsi="Cordia New" w:cs="Cordia New"/>
          <w:color w:val="000000" w:themeColor="text1"/>
          <w:sz w:val="30"/>
          <w:szCs w:val="30"/>
        </w:rPr>
      </w:pPr>
      <w:r w:rsidRPr="00F377E9">
        <w:rPr>
          <w:rFonts w:ascii="Cordia New" w:hAnsi="Cordia New" w:cs="Cordia New"/>
          <w:color w:val="000000" w:themeColor="text1"/>
          <w:sz w:val="30"/>
          <w:szCs w:val="30"/>
        </w:rPr>
        <w:t>A platform session that allow participants from organizations, foundations, and ASEAN-level and international organizations to voice their ideas, perspectives and experiences to drive the implementation of circular economy and sustainable development.</w:t>
      </w:r>
    </w:p>
    <w:p w:rsidR="00414EDA" w:rsidRPr="00F377E9" w:rsidRDefault="00414EDA" w:rsidP="00F377E9">
      <w:pPr>
        <w:pStyle w:val="NoSpacing"/>
        <w:ind w:firstLine="720"/>
        <w:jc w:val="thaiDistribute"/>
        <w:rPr>
          <w:rFonts w:ascii="Cordia New" w:hAnsi="Cordia New" w:cs="Cordia New"/>
          <w:b/>
          <w:bCs/>
          <w:color w:val="000000" w:themeColor="text1"/>
          <w:sz w:val="30"/>
          <w:szCs w:val="30"/>
        </w:rPr>
      </w:pPr>
      <w:r w:rsidRPr="00F377E9">
        <w:rPr>
          <w:rFonts w:ascii="Cordia New" w:hAnsi="Cordia New" w:cs="Cordia New"/>
          <w:b/>
          <w:bCs/>
          <w:color w:val="000000" w:themeColor="text1"/>
          <w:sz w:val="30"/>
          <w:szCs w:val="30"/>
        </w:rPr>
        <w:t>Speakers</w:t>
      </w:r>
      <w:r w:rsidRPr="00F377E9">
        <w:rPr>
          <w:rFonts w:ascii="Cordia New" w:hAnsi="Cordia New" w:cs="Cordia New"/>
          <w:b/>
          <w:bCs/>
          <w:color w:val="000000" w:themeColor="text1"/>
          <w:sz w:val="30"/>
          <w:szCs w:val="30"/>
          <w:cs/>
        </w:rPr>
        <w:t>:</w:t>
      </w:r>
      <w:r w:rsidRPr="00F377E9">
        <w:rPr>
          <w:rFonts w:ascii="Cordia New" w:hAnsi="Cordia New" w:cs="Cordia New"/>
          <w:b/>
          <w:bCs/>
          <w:color w:val="000000" w:themeColor="text1"/>
          <w:sz w:val="30"/>
          <w:szCs w:val="30"/>
        </w:rPr>
        <w:t xml:space="preserve"> </w:t>
      </w:r>
    </w:p>
    <w:p w:rsidR="00414EDA" w:rsidRPr="00F377E9" w:rsidRDefault="00414EDA" w:rsidP="00F377E9">
      <w:pPr>
        <w:pStyle w:val="NoSpacing"/>
        <w:numPr>
          <w:ilvl w:val="0"/>
          <w:numId w:val="22"/>
        </w:numPr>
        <w:ind w:left="1985" w:hanging="425"/>
        <w:jc w:val="thaiDistribute"/>
        <w:rPr>
          <w:rFonts w:ascii="Cordia New" w:hAnsi="Cordia New" w:cs="Cordia New"/>
          <w:b/>
          <w:bCs/>
          <w:color w:val="000000" w:themeColor="text1"/>
          <w:sz w:val="30"/>
          <w:szCs w:val="30"/>
        </w:rPr>
      </w:pPr>
      <w:r w:rsidRPr="00F377E9">
        <w:rPr>
          <w:rFonts w:ascii="Cordia New" w:hAnsi="Cordia New" w:cs="Cordia New"/>
          <w:b/>
          <w:bCs/>
          <w:color w:val="000000" w:themeColor="text1"/>
          <w:sz w:val="30"/>
          <w:szCs w:val="30"/>
        </w:rPr>
        <w:t xml:space="preserve">Mr. Jorge </w:t>
      </w:r>
      <w:proofErr w:type="spellStart"/>
      <w:r w:rsidRPr="00F377E9">
        <w:rPr>
          <w:rFonts w:ascii="Cordia New" w:hAnsi="Cordia New" w:cs="Cordia New"/>
          <w:b/>
          <w:bCs/>
          <w:color w:val="000000" w:themeColor="text1"/>
          <w:sz w:val="30"/>
          <w:szCs w:val="30"/>
        </w:rPr>
        <w:t>Chediek</w:t>
      </w:r>
      <w:proofErr w:type="spellEnd"/>
      <w:r w:rsidRPr="00F377E9">
        <w:rPr>
          <w:rFonts w:ascii="Cordia New" w:hAnsi="Cordia New" w:cs="Cordia New"/>
          <w:b/>
          <w:bCs/>
          <w:color w:val="000000" w:themeColor="text1"/>
          <w:sz w:val="30"/>
          <w:szCs w:val="30"/>
        </w:rPr>
        <w:t>, Director and Envoy of the Secretary-General on South-South Cooperation, UNOSSC</w:t>
      </w:r>
    </w:p>
    <w:p w:rsidR="00414EDA" w:rsidRPr="00F377E9" w:rsidRDefault="00B72714" w:rsidP="00F377E9">
      <w:pPr>
        <w:pStyle w:val="NoSpacing"/>
        <w:numPr>
          <w:ilvl w:val="0"/>
          <w:numId w:val="22"/>
        </w:numPr>
        <w:ind w:left="1985" w:hanging="425"/>
        <w:jc w:val="thaiDistribute"/>
        <w:rPr>
          <w:rFonts w:ascii="Cordia New" w:hAnsi="Cordia New" w:cs="Cordia New"/>
          <w:b/>
          <w:bCs/>
          <w:color w:val="000000" w:themeColor="text1"/>
          <w:sz w:val="30"/>
          <w:szCs w:val="30"/>
        </w:rPr>
      </w:pPr>
      <w:r>
        <w:rPr>
          <w:rFonts w:ascii="Cordia New" w:hAnsi="Cordia New" w:cs="Cordia New"/>
          <w:b/>
          <w:bCs/>
          <w:color w:val="000000" w:themeColor="text1"/>
          <w:sz w:val="30"/>
          <w:szCs w:val="30"/>
        </w:rPr>
        <w:t xml:space="preserve">Mr. Denis </w:t>
      </w:r>
      <w:proofErr w:type="spellStart"/>
      <w:r>
        <w:rPr>
          <w:rFonts w:ascii="Cordia New" w:hAnsi="Cordia New" w:cs="Cordia New"/>
          <w:b/>
          <w:bCs/>
          <w:color w:val="000000" w:themeColor="text1"/>
          <w:sz w:val="30"/>
          <w:szCs w:val="30"/>
        </w:rPr>
        <w:t>Nkala</w:t>
      </w:r>
      <w:proofErr w:type="spellEnd"/>
      <w:r>
        <w:rPr>
          <w:rFonts w:ascii="Cordia New" w:hAnsi="Cordia New" w:cs="Cordia New"/>
          <w:b/>
          <w:bCs/>
          <w:color w:val="000000" w:themeColor="text1"/>
          <w:sz w:val="30"/>
          <w:szCs w:val="30"/>
        </w:rPr>
        <w:t xml:space="preserve">, </w:t>
      </w:r>
      <w:r w:rsidR="00414EDA" w:rsidRPr="00F377E9">
        <w:rPr>
          <w:rFonts w:ascii="Cordia New" w:hAnsi="Cordia New" w:cs="Cordia New"/>
          <w:b/>
          <w:bCs/>
          <w:color w:val="000000" w:themeColor="text1"/>
          <w:sz w:val="30"/>
          <w:szCs w:val="30"/>
        </w:rPr>
        <w:t>Regional Coordinator and Representative, The United Nations office for South-South Cooperation (UNOSSC), Asia and the Pacific Office</w:t>
      </w:r>
    </w:p>
    <w:p w:rsidR="00414EDA" w:rsidRPr="00F377E9" w:rsidRDefault="00B72714" w:rsidP="00F377E9">
      <w:pPr>
        <w:pStyle w:val="NoSpacing"/>
        <w:numPr>
          <w:ilvl w:val="0"/>
          <w:numId w:val="22"/>
        </w:numPr>
        <w:ind w:left="1985" w:hanging="425"/>
        <w:jc w:val="thaiDistribute"/>
        <w:rPr>
          <w:rFonts w:ascii="Cordia New" w:hAnsi="Cordia New" w:cs="Cordia New"/>
          <w:b/>
          <w:bCs/>
          <w:color w:val="000000" w:themeColor="text1"/>
          <w:sz w:val="30"/>
          <w:szCs w:val="30"/>
        </w:rPr>
      </w:pPr>
      <w:r>
        <w:rPr>
          <w:rFonts w:ascii="Cordia New" w:hAnsi="Cordia New" w:cs="Cordia New"/>
          <w:b/>
          <w:bCs/>
          <w:color w:val="000000" w:themeColor="text1"/>
          <w:sz w:val="30"/>
          <w:szCs w:val="30"/>
        </w:rPr>
        <w:t xml:space="preserve">Mr. </w:t>
      </w:r>
      <w:proofErr w:type="spellStart"/>
      <w:r>
        <w:rPr>
          <w:rFonts w:ascii="Cordia New" w:hAnsi="Cordia New" w:cs="Cordia New"/>
          <w:b/>
          <w:bCs/>
          <w:color w:val="000000" w:themeColor="text1"/>
          <w:sz w:val="30"/>
          <w:szCs w:val="30"/>
        </w:rPr>
        <w:t>Doulaye</w:t>
      </w:r>
      <w:proofErr w:type="spellEnd"/>
      <w:r>
        <w:rPr>
          <w:rFonts w:ascii="Cordia New" w:hAnsi="Cordia New" w:cs="Cordia New"/>
          <w:b/>
          <w:bCs/>
          <w:color w:val="000000" w:themeColor="text1"/>
          <w:sz w:val="30"/>
          <w:szCs w:val="30"/>
        </w:rPr>
        <w:t xml:space="preserve"> </w:t>
      </w:r>
      <w:proofErr w:type="spellStart"/>
      <w:r>
        <w:rPr>
          <w:rFonts w:ascii="Cordia New" w:hAnsi="Cordia New" w:cs="Cordia New"/>
          <w:b/>
          <w:bCs/>
          <w:color w:val="000000" w:themeColor="text1"/>
          <w:sz w:val="30"/>
          <w:szCs w:val="30"/>
        </w:rPr>
        <w:t>Kone</w:t>
      </w:r>
      <w:proofErr w:type="spellEnd"/>
      <w:r>
        <w:rPr>
          <w:rFonts w:ascii="Cordia New" w:hAnsi="Cordia New" w:cs="Cordia New"/>
          <w:b/>
          <w:bCs/>
          <w:color w:val="000000" w:themeColor="text1"/>
          <w:sz w:val="30"/>
          <w:szCs w:val="30"/>
        </w:rPr>
        <w:t xml:space="preserve">, </w:t>
      </w:r>
      <w:r w:rsidR="00414EDA" w:rsidRPr="00F377E9">
        <w:rPr>
          <w:rFonts w:ascii="Cordia New" w:hAnsi="Cordia New" w:cs="Cordia New"/>
          <w:b/>
          <w:bCs/>
          <w:color w:val="000000" w:themeColor="text1"/>
          <w:sz w:val="30"/>
          <w:szCs w:val="30"/>
        </w:rPr>
        <w:t>Deputy Director, Bill &amp; Melinda Gates Foundation</w:t>
      </w:r>
    </w:p>
    <w:p w:rsidR="00414EDA" w:rsidRPr="00F377E9" w:rsidRDefault="00B72714" w:rsidP="00F377E9">
      <w:pPr>
        <w:pStyle w:val="NoSpacing"/>
        <w:numPr>
          <w:ilvl w:val="0"/>
          <w:numId w:val="22"/>
        </w:numPr>
        <w:ind w:left="1985" w:hanging="425"/>
        <w:jc w:val="thaiDistribute"/>
        <w:rPr>
          <w:rFonts w:ascii="Cordia New" w:hAnsi="Cordia New" w:cs="Cordia New"/>
          <w:b/>
          <w:bCs/>
          <w:color w:val="000000" w:themeColor="text1"/>
          <w:sz w:val="30"/>
          <w:szCs w:val="30"/>
        </w:rPr>
      </w:pPr>
      <w:r>
        <w:rPr>
          <w:rFonts w:ascii="Cordia New" w:hAnsi="Cordia New" w:cs="Cordia New"/>
          <w:b/>
          <w:bCs/>
          <w:color w:val="000000" w:themeColor="text1"/>
          <w:sz w:val="30"/>
          <w:szCs w:val="30"/>
        </w:rPr>
        <w:t xml:space="preserve">Mr. </w:t>
      </w:r>
      <w:proofErr w:type="spellStart"/>
      <w:r>
        <w:rPr>
          <w:rFonts w:ascii="Cordia New" w:hAnsi="Cordia New" w:cs="Cordia New"/>
          <w:b/>
          <w:bCs/>
          <w:color w:val="000000" w:themeColor="text1"/>
          <w:sz w:val="30"/>
          <w:szCs w:val="30"/>
        </w:rPr>
        <w:t>Svein</w:t>
      </w:r>
      <w:proofErr w:type="spellEnd"/>
      <w:r>
        <w:rPr>
          <w:rFonts w:ascii="Cordia New" w:hAnsi="Cordia New" w:cs="Cordia New"/>
          <w:b/>
          <w:bCs/>
          <w:color w:val="000000" w:themeColor="text1"/>
          <w:sz w:val="30"/>
          <w:szCs w:val="30"/>
        </w:rPr>
        <w:t xml:space="preserve"> Rasmussen, </w:t>
      </w:r>
      <w:r w:rsidR="00414EDA" w:rsidRPr="00F377E9">
        <w:rPr>
          <w:rFonts w:ascii="Cordia New" w:hAnsi="Cordia New" w:cs="Cordia New"/>
          <w:b/>
          <w:bCs/>
          <w:color w:val="000000" w:themeColor="text1"/>
          <w:sz w:val="30"/>
          <w:szCs w:val="30"/>
        </w:rPr>
        <w:t>CEO, Starboard</w:t>
      </w:r>
    </w:p>
    <w:p w:rsidR="00414EDA" w:rsidRPr="00F377E9" w:rsidRDefault="00B72714" w:rsidP="00F377E9">
      <w:pPr>
        <w:pStyle w:val="NoSpacing"/>
        <w:numPr>
          <w:ilvl w:val="0"/>
          <w:numId w:val="22"/>
        </w:numPr>
        <w:ind w:left="1985" w:hanging="425"/>
        <w:jc w:val="thaiDistribute"/>
        <w:rPr>
          <w:rFonts w:ascii="Cordia New" w:hAnsi="Cordia New" w:cs="Cordia New"/>
          <w:b/>
          <w:bCs/>
          <w:color w:val="000000" w:themeColor="text1"/>
          <w:sz w:val="30"/>
          <w:szCs w:val="30"/>
          <w:cs/>
        </w:rPr>
      </w:pPr>
      <w:r>
        <w:rPr>
          <w:rFonts w:ascii="Cordia New" w:hAnsi="Cordia New" w:cs="Cordia New"/>
          <w:b/>
          <w:bCs/>
          <w:color w:val="000000" w:themeColor="text1"/>
          <w:sz w:val="30"/>
          <w:szCs w:val="30"/>
        </w:rPr>
        <w:t xml:space="preserve">Ms. </w:t>
      </w:r>
      <w:proofErr w:type="spellStart"/>
      <w:r>
        <w:rPr>
          <w:rFonts w:ascii="Cordia New" w:hAnsi="Cordia New" w:cs="Cordia New"/>
          <w:b/>
          <w:bCs/>
          <w:color w:val="000000" w:themeColor="text1"/>
          <w:sz w:val="30"/>
          <w:szCs w:val="30"/>
        </w:rPr>
        <w:t>Kakuko</w:t>
      </w:r>
      <w:proofErr w:type="spellEnd"/>
      <w:r>
        <w:rPr>
          <w:rFonts w:ascii="Cordia New" w:hAnsi="Cordia New" w:cs="Cordia New"/>
          <w:b/>
          <w:bCs/>
          <w:color w:val="000000" w:themeColor="text1"/>
          <w:sz w:val="30"/>
          <w:szCs w:val="30"/>
        </w:rPr>
        <w:t xml:space="preserve"> </w:t>
      </w:r>
      <w:proofErr w:type="spellStart"/>
      <w:r>
        <w:rPr>
          <w:rFonts w:ascii="Cordia New" w:hAnsi="Cordia New" w:cs="Cordia New"/>
          <w:b/>
          <w:bCs/>
          <w:color w:val="000000" w:themeColor="text1"/>
          <w:sz w:val="30"/>
          <w:szCs w:val="30"/>
        </w:rPr>
        <w:t>Nagatani</w:t>
      </w:r>
      <w:proofErr w:type="spellEnd"/>
      <w:r>
        <w:rPr>
          <w:rFonts w:ascii="Cordia New" w:hAnsi="Cordia New" w:cs="Cordia New"/>
          <w:b/>
          <w:bCs/>
          <w:color w:val="000000" w:themeColor="text1"/>
          <w:sz w:val="30"/>
          <w:szCs w:val="30"/>
        </w:rPr>
        <w:t xml:space="preserve">-Yoshida, </w:t>
      </w:r>
      <w:r w:rsidR="00414EDA" w:rsidRPr="00F377E9">
        <w:rPr>
          <w:rFonts w:ascii="Cordia New" w:hAnsi="Cordia New" w:cs="Cordia New"/>
          <w:b/>
          <w:bCs/>
          <w:color w:val="000000" w:themeColor="text1"/>
          <w:sz w:val="30"/>
          <w:szCs w:val="30"/>
        </w:rPr>
        <w:t>Regional Coordinator for Chemicals, Waste and Air Quality, Asia and Pacific Office, UN Environment</w:t>
      </w:r>
    </w:p>
    <w:p w:rsidR="00414EDA" w:rsidRPr="00F377E9" w:rsidRDefault="00B72714" w:rsidP="00F377E9">
      <w:pPr>
        <w:pStyle w:val="NoSpacing"/>
        <w:numPr>
          <w:ilvl w:val="0"/>
          <w:numId w:val="22"/>
        </w:numPr>
        <w:ind w:left="1985" w:hanging="425"/>
        <w:jc w:val="thaiDistribute"/>
        <w:rPr>
          <w:rFonts w:ascii="Cordia New" w:hAnsi="Cordia New" w:cs="Cordia New"/>
          <w:b/>
          <w:bCs/>
          <w:color w:val="000000" w:themeColor="text1"/>
          <w:sz w:val="30"/>
          <w:szCs w:val="30"/>
        </w:rPr>
      </w:pPr>
      <w:r>
        <w:rPr>
          <w:rFonts w:ascii="Cordia New" w:hAnsi="Cordia New" w:cs="Cordia New"/>
          <w:b/>
          <w:bCs/>
          <w:color w:val="000000" w:themeColor="text1"/>
          <w:sz w:val="30"/>
          <w:szCs w:val="30"/>
        </w:rPr>
        <w:t xml:space="preserve">Mr. Pham Hoang Hai, </w:t>
      </w:r>
      <w:r w:rsidR="00414EDA" w:rsidRPr="00F377E9">
        <w:rPr>
          <w:rFonts w:ascii="Cordia New" w:hAnsi="Cordia New" w:cs="Cordia New"/>
          <w:b/>
          <w:bCs/>
          <w:color w:val="000000" w:themeColor="text1"/>
          <w:sz w:val="30"/>
          <w:szCs w:val="30"/>
        </w:rPr>
        <w:t>Partnership Development Head - Vietnam Business Council for Sustainable Development (VBCSD) - Vietnam Chamber of Commerce and Industry (VCCI)</w:t>
      </w:r>
    </w:p>
    <w:p w:rsidR="00414EDA" w:rsidRPr="00F377E9" w:rsidRDefault="00B72714" w:rsidP="00F377E9">
      <w:pPr>
        <w:pStyle w:val="NoSpacing"/>
        <w:numPr>
          <w:ilvl w:val="0"/>
          <w:numId w:val="22"/>
        </w:numPr>
        <w:ind w:left="1985" w:hanging="425"/>
        <w:jc w:val="thaiDistribute"/>
        <w:rPr>
          <w:rFonts w:ascii="Cordia New" w:hAnsi="Cordia New" w:cs="Cordia New"/>
          <w:b/>
          <w:bCs/>
          <w:color w:val="000000" w:themeColor="text1"/>
          <w:sz w:val="30"/>
          <w:szCs w:val="30"/>
        </w:rPr>
      </w:pPr>
      <w:r>
        <w:rPr>
          <w:rFonts w:ascii="Cordia New" w:hAnsi="Cordia New" w:cs="Cordia New"/>
          <w:b/>
          <w:bCs/>
          <w:color w:val="000000" w:themeColor="text1"/>
          <w:sz w:val="30"/>
          <w:szCs w:val="30"/>
        </w:rPr>
        <w:t xml:space="preserve">Dr. </w:t>
      </w:r>
      <w:proofErr w:type="spellStart"/>
      <w:r>
        <w:rPr>
          <w:rFonts w:ascii="Cordia New" w:hAnsi="Cordia New" w:cs="Cordia New"/>
          <w:b/>
          <w:bCs/>
          <w:color w:val="000000" w:themeColor="text1"/>
          <w:sz w:val="30"/>
          <w:szCs w:val="30"/>
        </w:rPr>
        <w:t>Safri</w:t>
      </w:r>
      <w:proofErr w:type="spellEnd"/>
      <w:r>
        <w:rPr>
          <w:rFonts w:ascii="Cordia New" w:hAnsi="Cordia New" w:cs="Cordia New"/>
          <w:b/>
          <w:bCs/>
          <w:color w:val="000000" w:themeColor="text1"/>
          <w:sz w:val="30"/>
          <w:szCs w:val="30"/>
        </w:rPr>
        <w:t xml:space="preserve"> </w:t>
      </w:r>
      <w:proofErr w:type="spellStart"/>
      <w:r>
        <w:rPr>
          <w:rFonts w:ascii="Cordia New" w:hAnsi="Cordia New" w:cs="Cordia New"/>
          <w:b/>
          <w:bCs/>
          <w:color w:val="000000" w:themeColor="text1"/>
          <w:sz w:val="30"/>
          <w:szCs w:val="30"/>
        </w:rPr>
        <w:t>Burhanuddin</w:t>
      </w:r>
      <w:proofErr w:type="spellEnd"/>
      <w:r>
        <w:rPr>
          <w:rFonts w:ascii="Cordia New" w:hAnsi="Cordia New" w:cs="Cordia New"/>
          <w:b/>
          <w:bCs/>
          <w:color w:val="000000" w:themeColor="text1"/>
          <w:sz w:val="30"/>
          <w:szCs w:val="30"/>
        </w:rPr>
        <w:t xml:space="preserve">, </w:t>
      </w:r>
      <w:r w:rsidR="00414EDA" w:rsidRPr="00F377E9">
        <w:rPr>
          <w:rFonts w:ascii="Cordia New" w:hAnsi="Cordia New" w:cs="Cordia New"/>
          <w:b/>
          <w:bCs/>
          <w:color w:val="000000" w:themeColor="text1"/>
          <w:sz w:val="30"/>
          <w:szCs w:val="30"/>
        </w:rPr>
        <w:t>Deputy IV of Coordinating, Ministry for Maritime Affairs of Republic Indonesia</w:t>
      </w:r>
    </w:p>
    <w:p w:rsidR="00414EDA" w:rsidRPr="00F377E9" w:rsidRDefault="00414EDA" w:rsidP="00F377E9">
      <w:pPr>
        <w:pStyle w:val="NoSpacing"/>
        <w:numPr>
          <w:ilvl w:val="0"/>
          <w:numId w:val="22"/>
        </w:numPr>
        <w:ind w:left="1985" w:hanging="425"/>
        <w:jc w:val="thaiDistribute"/>
        <w:rPr>
          <w:rFonts w:ascii="Cordia New" w:hAnsi="Cordia New" w:cs="Cordia New"/>
          <w:b/>
          <w:bCs/>
          <w:color w:val="000000" w:themeColor="text1"/>
          <w:sz w:val="30"/>
          <w:szCs w:val="30"/>
        </w:rPr>
      </w:pPr>
      <w:r w:rsidRPr="00F377E9">
        <w:rPr>
          <w:rFonts w:ascii="Cordia New" w:hAnsi="Cordia New" w:cs="Cordia New"/>
          <w:b/>
          <w:bCs/>
          <w:color w:val="000000" w:themeColor="text1"/>
          <w:sz w:val="30"/>
          <w:szCs w:val="30"/>
        </w:rPr>
        <w:t xml:space="preserve">Moderated by Ms. </w:t>
      </w:r>
      <w:proofErr w:type="spellStart"/>
      <w:r w:rsidRPr="00F377E9">
        <w:rPr>
          <w:rFonts w:ascii="Cordia New" w:hAnsi="Cordia New" w:cs="Cordia New"/>
          <w:b/>
          <w:bCs/>
          <w:color w:val="000000" w:themeColor="text1"/>
          <w:sz w:val="30"/>
          <w:szCs w:val="30"/>
        </w:rPr>
        <w:t>Anthea</w:t>
      </w:r>
      <w:proofErr w:type="spellEnd"/>
      <w:r w:rsidRPr="00F377E9">
        <w:rPr>
          <w:rFonts w:ascii="Cordia New" w:hAnsi="Cordia New" w:cs="Cordia New"/>
          <w:b/>
          <w:bCs/>
          <w:color w:val="000000" w:themeColor="text1"/>
          <w:sz w:val="30"/>
          <w:szCs w:val="30"/>
        </w:rPr>
        <w:t xml:space="preserve"> </w:t>
      </w:r>
      <w:proofErr w:type="spellStart"/>
      <w:r w:rsidRPr="00F377E9">
        <w:rPr>
          <w:rFonts w:ascii="Cordia New" w:hAnsi="Cordia New" w:cs="Cordia New"/>
          <w:b/>
          <w:bCs/>
          <w:color w:val="000000" w:themeColor="text1"/>
          <w:sz w:val="30"/>
          <w:szCs w:val="30"/>
        </w:rPr>
        <w:t>Mulakala</w:t>
      </w:r>
      <w:proofErr w:type="spellEnd"/>
      <w:r w:rsidRPr="00F377E9">
        <w:rPr>
          <w:rFonts w:ascii="Cordia New" w:hAnsi="Cordia New" w:cs="Cordia New"/>
          <w:b/>
          <w:bCs/>
          <w:color w:val="000000" w:themeColor="text1"/>
          <w:sz w:val="30"/>
          <w:szCs w:val="30"/>
        </w:rPr>
        <w:t xml:space="preserve"> - Senior Director, International Development Cooperation, The Asia Foundation</w:t>
      </w:r>
    </w:p>
    <w:p w:rsidR="00414EDA" w:rsidRPr="00F377E9" w:rsidRDefault="00414EDA" w:rsidP="00F377E9">
      <w:pPr>
        <w:pStyle w:val="NoSpacing"/>
        <w:jc w:val="thaiDistribute"/>
        <w:rPr>
          <w:rFonts w:ascii="Cordia New" w:hAnsi="Cordia New" w:cs="Cordia New"/>
          <w:b/>
          <w:bCs/>
          <w:color w:val="000000" w:themeColor="text1"/>
          <w:sz w:val="30"/>
          <w:szCs w:val="30"/>
        </w:rPr>
      </w:pPr>
    </w:p>
    <w:p w:rsidR="00414EDA" w:rsidRPr="00F377E9" w:rsidRDefault="00414EDA" w:rsidP="00B72714">
      <w:pPr>
        <w:pStyle w:val="NoSpacing"/>
        <w:jc w:val="center"/>
        <w:rPr>
          <w:rFonts w:ascii="Cordia New" w:hAnsi="Cordia New" w:cs="Cordia New"/>
          <w:b/>
          <w:bCs/>
          <w:color w:val="000000" w:themeColor="text1"/>
          <w:sz w:val="30"/>
          <w:szCs w:val="30"/>
        </w:rPr>
      </w:pPr>
      <w:r w:rsidRPr="00F377E9">
        <w:rPr>
          <w:rFonts w:ascii="Cordia New" w:hAnsi="Cordia New" w:cs="Cordia New"/>
          <w:b/>
          <w:bCs/>
          <w:color w:val="000000" w:themeColor="text1"/>
          <w:sz w:val="30"/>
          <w:szCs w:val="30"/>
        </w:rPr>
        <w:t>******************************************</w:t>
      </w:r>
    </w:p>
    <w:p w:rsidR="00414EDA" w:rsidRPr="00F377E9" w:rsidRDefault="00414EDA" w:rsidP="00F377E9">
      <w:pPr>
        <w:pStyle w:val="NoSpacing"/>
        <w:jc w:val="thaiDistribute"/>
        <w:rPr>
          <w:rFonts w:ascii="Cordia New" w:hAnsi="Cordia New" w:cs="Cordia New"/>
          <w:color w:val="000000" w:themeColor="text1"/>
          <w:sz w:val="30"/>
          <w:szCs w:val="30"/>
        </w:rPr>
      </w:pPr>
    </w:p>
    <w:p w:rsidR="00414EDA" w:rsidRPr="00F377E9" w:rsidRDefault="00414EDA" w:rsidP="00F377E9">
      <w:pPr>
        <w:jc w:val="thaiDistribute"/>
        <w:rPr>
          <w:rFonts w:ascii="Cordia New" w:hAnsi="Cordia New" w:cs="Cordia New"/>
          <w:color w:val="000000" w:themeColor="text1"/>
          <w:sz w:val="30"/>
          <w:szCs w:val="30"/>
        </w:rPr>
      </w:pPr>
    </w:p>
    <w:p w:rsidR="00F1132E" w:rsidRPr="00F377E9" w:rsidRDefault="00F1132E" w:rsidP="00F377E9">
      <w:pPr>
        <w:pStyle w:val="NoSpacing"/>
        <w:jc w:val="thaiDistribute"/>
        <w:rPr>
          <w:rFonts w:asciiTheme="minorBidi" w:hAnsiTheme="minorBidi"/>
          <w:sz w:val="30"/>
          <w:szCs w:val="30"/>
        </w:rPr>
      </w:pPr>
    </w:p>
    <w:sectPr w:rsidR="00F1132E" w:rsidRPr="00F377E9" w:rsidSect="00812CE9">
      <w:headerReference w:type="default" r:id="rId8"/>
      <w:footerReference w:type="default" r:id="rId9"/>
      <w:pgSz w:w="11906" w:h="16838"/>
      <w:pgMar w:top="1560" w:right="1440" w:bottom="709" w:left="1440" w:header="28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06D7" w:rsidRDefault="00B006D7" w:rsidP="00CC7FFB">
      <w:r>
        <w:separator/>
      </w:r>
    </w:p>
  </w:endnote>
  <w:endnote w:type="continuationSeparator" w:id="0">
    <w:p w:rsidR="00B006D7" w:rsidRDefault="00B006D7" w:rsidP="00CC7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CordiaUPC">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258520"/>
      <w:docPartObj>
        <w:docPartGallery w:val="Page Numbers (Bottom of Page)"/>
        <w:docPartUnique/>
      </w:docPartObj>
    </w:sdtPr>
    <w:sdtEndPr>
      <w:rPr>
        <w:rFonts w:asciiTheme="minorBidi" w:hAnsiTheme="minorBidi"/>
        <w:noProof/>
        <w:sz w:val="28"/>
      </w:rPr>
    </w:sdtEndPr>
    <w:sdtContent>
      <w:p w:rsidR="00440328" w:rsidRPr="00440328" w:rsidRDefault="00440328">
        <w:pPr>
          <w:pStyle w:val="Footer"/>
          <w:jc w:val="center"/>
          <w:rPr>
            <w:rFonts w:asciiTheme="minorBidi" w:hAnsiTheme="minorBidi"/>
            <w:sz w:val="28"/>
          </w:rPr>
        </w:pPr>
        <w:r w:rsidRPr="00440328">
          <w:rPr>
            <w:rFonts w:asciiTheme="minorBidi" w:hAnsiTheme="minorBidi"/>
            <w:sz w:val="28"/>
          </w:rPr>
          <w:fldChar w:fldCharType="begin"/>
        </w:r>
        <w:r w:rsidRPr="00440328">
          <w:rPr>
            <w:rFonts w:asciiTheme="minorBidi" w:hAnsiTheme="minorBidi"/>
            <w:sz w:val="28"/>
          </w:rPr>
          <w:instrText xml:space="preserve"> PAGE   \* MERGEFORMAT </w:instrText>
        </w:r>
        <w:r w:rsidRPr="00440328">
          <w:rPr>
            <w:rFonts w:asciiTheme="minorBidi" w:hAnsiTheme="minorBidi"/>
            <w:sz w:val="28"/>
          </w:rPr>
          <w:fldChar w:fldCharType="separate"/>
        </w:r>
        <w:r w:rsidR="00D30025">
          <w:rPr>
            <w:rFonts w:asciiTheme="minorBidi" w:hAnsiTheme="minorBidi"/>
            <w:noProof/>
            <w:sz w:val="28"/>
          </w:rPr>
          <w:t>1</w:t>
        </w:r>
        <w:r w:rsidRPr="00440328">
          <w:rPr>
            <w:rFonts w:asciiTheme="minorBidi" w:hAnsiTheme="minorBidi"/>
            <w:noProof/>
            <w:sz w:val="28"/>
          </w:rPr>
          <w:fldChar w:fldCharType="end"/>
        </w:r>
      </w:p>
    </w:sdtContent>
  </w:sdt>
  <w:p w:rsidR="00440328" w:rsidRDefault="004403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06D7" w:rsidRDefault="00B006D7" w:rsidP="00CC7FFB">
      <w:r>
        <w:separator/>
      </w:r>
    </w:p>
  </w:footnote>
  <w:footnote w:type="continuationSeparator" w:id="0">
    <w:p w:rsidR="00B006D7" w:rsidRDefault="00B006D7" w:rsidP="00CC7F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E1C" w:rsidRDefault="00916742">
    <w:pPr>
      <w:pStyle w:val="Header"/>
    </w:pPr>
    <w:r>
      <w:rPr>
        <w:noProof/>
      </w:rPr>
      <w:drawing>
        <wp:anchor distT="0" distB="0" distL="114300" distR="114300" simplePos="0" relativeHeight="251659264" behindDoc="0" locked="0" layoutInCell="1" allowOverlap="1" wp14:anchorId="5C2664B8" wp14:editId="47F2DB82">
          <wp:simplePos x="0" y="0"/>
          <wp:positionH relativeFrom="column">
            <wp:posOffset>4279516</wp:posOffset>
          </wp:positionH>
          <wp:positionV relativeFrom="paragraph">
            <wp:posOffset>-76835</wp:posOffset>
          </wp:positionV>
          <wp:extent cx="1621790" cy="818515"/>
          <wp:effectExtent l="0" t="0" r="0" b="6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1790" cy="8185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simplePos x="0" y="0"/>
          <wp:positionH relativeFrom="column">
            <wp:posOffset>-301924</wp:posOffset>
          </wp:positionH>
          <wp:positionV relativeFrom="paragraph">
            <wp:posOffset>78272</wp:posOffset>
          </wp:positionV>
          <wp:extent cx="1146810" cy="665480"/>
          <wp:effectExtent l="0" t="0" r="0" b="1270"/>
          <wp:wrapNone/>
          <wp:docPr id="7" name="Picture 7" descr="D:\SCG 2019\EBMO\SD Symposium\Logo\Final_logo_SDSymposium10Yea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CG 2019\EBMO\SD Symposium\Logo\Final_logo_SDSymposium10Years.jpg"/>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t="20537" b="21428"/>
                  <a:stretch/>
                </pic:blipFill>
                <pic:spPr bwMode="auto">
                  <a:xfrm>
                    <a:off x="0" y="0"/>
                    <a:ext cx="1146810" cy="6654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3564B"/>
    <w:multiLevelType w:val="hybridMultilevel"/>
    <w:tmpl w:val="299EED40"/>
    <w:lvl w:ilvl="0" w:tplc="96B054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26456E"/>
    <w:multiLevelType w:val="hybridMultilevel"/>
    <w:tmpl w:val="7DEC51BA"/>
    <w:lvl w:ilvl="0" w:tplc="04090001">
      <w:start w:val="1"/>
      <w:numFmt w:val="bullet"/>
      <w:lvlText w:val=""/>
      <w:lvlJc w:val="left"/>
      <w:pPr>
        <w:ind w:left="720" w:hanging="360"/>
      </w:pPr>
      <w:rPr>
        <w:rFonts w:ascii="Symbol" w:hAnsi="Symbol" w:hint="default"/>
      </w:rPr>
    </w:lvl>
    <w:lvl w:ilvl="1" w:tplc="C6C2999E">
      <w:start w:val="1"/>
      <w:numFmt w:val="decimal"/>
      <w:lvlText w:val="%2."/>
      <w:lvlJc w:val="left"/>
      <w:pPr>
        <w:ind w:left="1440" w:hanging="360"/>
      </w:pPr>
      <w:rPr>
        <w:rFonts w:hint="default"/>
        <w:b/>
        <w:bCs/>
        <w:lang w:bidi="th-TH"/>
      </w:rPr>
    </w:lvl>
    <w:lvl w:ilvl="2" w:tplc="0409000F">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84A24"/>
    <w:multiLevelType w:val="hybridMultilevel"/>
    <w:tmpl w:val="3822BBFC"/>
    <w:lvl w:ilvl="0" w:tplc="0409000B">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15:restartNumberingAfterBreak="0">
    <w:nsid w:val="08D055E5"/>
    <w:multiLevelType w:val="hybridMultilevel"/>
    <w:tmpl w:val="674075C0"/>
    <w:lvl w:ilvl="0" w:tplc="04090003">
      <w:start w:val="1"/>
      <w:numFmt w:val="bullet"/>
      <w:lvlText w:val="o"/>
      <w:lvlJc w:val="left"/>
      <w:pPr>
        <w:ind w:left="1800" w:hanging="360"/>
      </w:pPr>
      <w:rPr>
        <w:rFonts w:ascii="Courier New" w:hAnsi="Courier New" w:cs="Courier New" w:hint="default"/>
      </w:rPr>
    </w:lvl>
    <w:lvl w:ilvl="1" w:tplc="0409000B">
      <w:start w:val="1"/>
      <w:numFmt w:val="bullet"/>
      <w:lvlText w:val=""/>
      <w:lvlJc w:val="left"/>
      <w:pPr>
        <w:ind w:left="2520" w:hanging="360"/>
      </w:pPr>
      <w:rPr>
        <w:rFonts w:ascii="Wingdings" w:hAnsi="Wingding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0A5475A9"/>
    <w:multiLevelType w:val="hybridMultilevel"/>
    <w:tmpl w:val="3050C35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BA86C7D"/>
    <w:multiLevelType w:val="hybridMultilevel"/>
    <w:tmpl w:val="958ED43A"/>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0CAF57ED"/>
    <w:multiLevelType w:val="hybridMultilevel"/>
    <w:tmpl w:val="EC0ADF74"/>
    <w:lvl w:ilvl="0" w:tplc="0409000B">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 w15:restartNumberingAfterBreak="0">
    <w:nsid w:val="0E7E30BD"/>
    <w:multiLevelType w:val="hybridMultilevel"/>
    <w:tmpl w:val="13BA02C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0F944A76"/>
    <w:multiLevelType w:val="hybridMultilevel"/>
    <w:tmpl w:val="C8F63344"/>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1267221E"/>
    <w:multiLevelType w:val="hybridMultilevel"/>
    <w:tmpl w:val="08FAA76A"/>
    <w:lvl w:ilvl="0" w:tplc="0409000B">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15:restartNumberingAfterBreak="0">
    <w:nsid w:val="14262789"/>
    <w:multiLevelType w:val="hybridMultilevel"/>
    <w:tmpl w:val="DB46B00A"/>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145702F7"/>
    <w:multiLevelType w:val="hybridMultilevel"/>
    <w:tmpl w:val="39F01A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55637D4"/>
    <w:multiLevelType w:val="hybridMultilevel"/>
    <w:tmpl w:val="DA2432E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5D843D3"/>
    <w:multiLevelType w:val="hybridMultilevel"/>
    <w:tmpl w:val="8200B468"/>
    <w:lvl w:ilvl="0" w:tplc="0409000B">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4" w15:restartNumberingAfterBreak="0">
    <w:nsid w:val="18D5595C"/>
    <w:multiLevelType w:val="hybridMultilevel"/>
    <w:tmpl w:val="48207722"/>
    <w:lvl w:ilvl="0" w:tplc="9EFCB166">
      <w:start w:val="1"/>
      <w:numFmt w:val="decimal"/>
      <w:lvlText w:val="%1."/>
      <w:lvlJc w:val="left"/>
      <w:pPr>
        <w:ind w:left="720" w:hanging="360"/>
      </w:pPr>
      <w:rPr>
        <w:rFonts w:cs="Cordia New"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9243CB2"/>
    <w:multiLevelType w:val="hybridMultilevel"/>
    <w:tmpl w:val="2A9041E4"/>
    <w:lvl w:ilvl="0" w:tplc="0409000B">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6" w15:restartNumberingAfterBreak="0">
    <w:nsid w:val="1CAC36FF"/>
    <w:multiLevelType w:val="hybridMultilevel"/>
    <w:tmpl w:val="47C853E2"/>
    <w:lvl w:ilvl="0" w:tplc="0409000B">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7" w15:restartNumberingAfterBreak="0">
    <w:nsid w:val="2041056A"/>
    <w:multiLevelType w:val="hybridMultilevel"/>
    <w:tmpl w:val="B790B8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0615CB3"/>
    <w:multiLevelType w:val="hybridMultilevel"/>
    <w:tmpl w:val="01D0D18C"/>
    <w:lvl w:ilvl="0" w:tplc="04090003">
      <w:start w:val="1"/>
      <w:numFmt w:val="bullet"/>
      <w:lvlText w:val="o"/>
      <w:lvlJc w:val="left"/>
      <w:pPr>
        <w:ind w:left="2595" w:hanging="360"/>
      </w:pPr>
      <w:rPr>
        <w:rFonts w:ascii="Courier New" w:hAnsi="Courier New" w:cs="Courier New" w:hint="default"/>
      </w:rPr>
    </w:lvl>
    <w:lvl w:ilvl="1" w:tplc="04090003" w:tentative="1">
      <w:start w:val="1"/>
      <w:numFmt w:val="bullet"/>
      <w:lvlText w:val="o"/>
      <w:lvlJc w:val="left"/>
      <w:pPr>
        <w:ind w:left="3315" w:hanging="360"/>
      </w:pPr>
      <w:rPr>
        <w:rFonts w:ascii="Courier New" w:hAnsi="Courier New" w:cs="Courier New" w:hint="default"/>
      </w:rPr>
    </w:lvl>
    <w:lvl w:ilvl="2" w:tplc="04090005" w:tentative="1">
      <w:start w:val="1"/>
      <w:numFmt w:val="bullet"/>
      <w:lvlText w:val=""/>
      <w:lvlJc w:val="left"/>
      <w:pPr>
        <w:ind w:left="4035" w:hanging="360"/>
      </w:pPr>
      <w:rPr>
        <w:rFonts w:ascii="Wingdings" w:hAnsi="Wingdings" w:hint="default"/>
      </w:rPr>
    </w:lvl>
    <w:lvl w:ilvl="3" w:tplc="04090001" w:tentative="1">
      <w:start w:val="1"/>
      <w:numFmt w:val="bullet"/>
      <w:lvlText w:val=""/>
      <w:lvlJc w:val="left"/>
      <w:pPr>
        <w:ind w:left="4755" w:hanging="360"/>
      </w:pPr>
      <w:rPr>
        <w:rFonts w:ascii="Symbol" w:hAnsi="Symbol" w:hint="default"/>
      </w:rPr>
    </w:lvl>
    <w:lvl w:ilvl="4" w:tplc="04090003" w:tentative="1">
      <w:start w:val="1"/>
      <w:numFmt w:val="bullet"/>
      <w:lvlText w:val="o"/>
      <w:lvlJc w:val="left"/>
      <w:pPr>
        <w:ind w:left="5475" w:hanging="360"/>
      </w:pPr>
      <w:rPr>
        <w:rFonts w:ascii="Courier New" w:hAnsi="Courier New" w:cs="Courier New" w:hint="default"/>
      </w:rPr>
    </w:lvl>
    <w:lvl w:ilvl="5" w:tplc="04090005" w:tentative="1">
      <w:start w:val="1"/>
      <w:numFmt w:val="bullet"/>
      <w:lvlText w:val=""/>
      <w:lvlJc w:val="left"/>
      <w:pPr>
        <w:ind w:left="6195" w:hanging="360"/>
      </w:pPr>
      <w:rPr>
        <w:rFonts w:ascii="Wingdings" w:hAnsi="Wingdings" w:hint="default"/>
      </w:rPr>
    </w:lvl>
    <w:lvl w:ilvl="6" w:tplc="04090001" w:tentative="1">
      <w:start w:val="1"/>
      <w:numFmt w:val="bullet"/>
      <w:lvlText w:val=""/>
      <w:lvlJc w:val="left"/>
      <w:pPr>
        <w:ind w:left="6915" w:hanging="360"/>
      </w:pPr>
      <w:rPr>
        <w:rFonts w:ascii="Symbol" w:hAnsi="Symbol" w:hint="default"/>
      </w:rPr>
    </w:lvl>
    <w:lvl w:ilvl="7" w:tplc="04090003" w:tentative="1">
      <w:start w:val="1"/>
      <w:numFmt w:val="bullet"/>
      <w:lvlText w:val="o"/>
      <w:lvlJc w:val="left"/>
      <w:pPr>
        <w:ind w:left="7635" w:hanging="360"/>
      </w:pPr>
      <w:rPr>
        <w:rFonts w:ascii="Courier New" w:hAnsi="Courier New" w:cs="Courier New" w:hint="default"/>
      </w:rPr>
    </w:lvl>
    <w:lvl w:ilvl="8" w:tplc="04090005" w:tentative="1">
      <w:start w:val="1"/>
      <w:numFmt w:val="bullet"/>
      <w:lvlText w:val=""/>
      <w:lvlJc w:val="left"/>
      <w:pPr>
        <w:ind w:left="8355" w:hanging="360"/>
      </w:pPr>
      <w:rPr>
        <w:rFonts w:ascii="Wingdings" w:hAnsi="Wingdings" w:hint="default"/>
      </w:rPr>
    </w:lvl>
  </w:abstractNum>
  <w:abstractNum w:abstractNumId="19" w15:restartNumberingAfterBreak="0">
    <w:nsid w:val="21474D59"/>
    <w:multiLevelType w:val="hybridMultilevel"/>
    <w:tmpl w:val="9BEC1C20"/>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28C53EA9"/>
    <w:multiLevelType w:val="hybridMultilevel"/>
    <w:tmpl w:val="5A4453DE"/>
    <w:lvl w:ilvl="0" w:tplc="EED03F96">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E2A3B0D"/>
    <w:multiLevelType w:val="hybridMultilevel"/>
    <w:tmpl w:val="53240FFC"/>
    <w:lvl w:ilvl="0" w:tplc="0409000B">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2" w15:restartNumberingAfterBreak="0">
    <w:nsid w:val="2F557ED4"/>
    <w:multiLevelType w:val="hybridMultilevel"/>
    <w:tmpl w:val="DAA69044"/>
    <w:lvl w:ilvl="0" w:tplc="04090003">
      <w:start w:val="1"/>
      <w:numFmt w:val="bullet"/>
      <w:lvlText w:val="o"/>
      <w:lvlJc w:val="left"/>
      <w:pPr>
        <w:ind w:left="1800" w:hanging="360"/>
      </w:pPr>
      <w:rPr>
        <w:rFonts w:ascii="Courier New" w:hAnsi="Courier New" w:cs="Courier New" w:hint="default"/>
      </w:rPr>
    </w:lvl>
    <w:lvl w:ilvl="1" w:tplc="0409000B">
      <w:start w:val="1"/>
      <w:numFmt w:val="bullet"/>
      <w:lvlText w:val=""/>
      <w:lvlJc w:val="left"/>
      <w:pPr>
        <w:ind w:left="2520" w:hanging="360"/>
      </w:pPr>
      <w:rPr>
        <w:rFonts w:ascii="Wingdings" w:hAnsi="Wingding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36BC005F"/>
    <w:multiLevelType w:val="hybridMultilevel"/>
    <w:tmpl w:val="E9502DF4"/>
    <w:lvl w:ilvl="0" w:tplc="0409000B">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4" w15:restartNumberingAfterBreak="0">
    <w:nsid w:val="37254BE9"/>
    <w:multiLevelType w:val="hybridMultilevel"/>
    <w:tmpl w:val="ECE6C66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38BE213B"/>
    <w:multiLevelType w:val="hybridMultilevel"/>
    <w:tmpl w:val="C65A1E34"/>
    <w:lvl w:ilvl="0" w:tplc="0409000B">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6" w15:restartNumberingAfterBreak="0">
    <w:nsid w:val="3A4F39E8"/>
    <w:multiLevelType w:val="hybridMultilevel"/>
    <w:tmpl w:val="48207722"/>
    <w:lvl w:ilvl="0" w:tplc="9EFCB166">
      <w:start w:val="1"/>
      <w:numFmt w:val="decimal"/>
      <w:lvlText w:val="%1."/>
      <w:lvlJc w:val="left"/>
      <w:pPr>
        <w:ind w:left="720" w:hanging="360"/>
      </w:pPr>
      <w:rPr>
        <w:rFonts w:cs="Cordia New"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4E1744"/>
    <w:multiLevelType w:val="hybridMultilevel"/>
    <w:tmpl w:val="80361F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4AD57B5"/>
    <w:multiLevelType w:val="hybridMultilevel"/>
    <w:tmpl w:val="FCBA358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7106E5B"/>
    <w:multiLevelType w:val="hybridMultilevel"/>
    <w:tmpl w:val="B694C01C"/>
    <w:lvl w:ilvl="0" w:tplc="0409000B">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0" w15:restartNumberingAfterBreak="0">
    <w:nsid w:val="48E534E3"/>
    <w:multiLevelType w:val="hybridMultilevel"/>
    <w:tmpl w:val="A88EF0E2"/>
    <w:lvl w:ilvl="0" w:tplc="0409000B">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1" w15:restartNumberingAfterBreak="0">
    <w:nsid w:val="490C02CF"/>
    <w:multiLevelType w:val="hybridMultilevel"/>
    <w:tmpl w:val="34F639FA"/>
    <w:lvl w:ilvl="0" w:tplc="7D327B54">
      <w:start w:val="1"/>
      <w:numFmt w:val="bullet"/>
      <w:lvlText w:val=""/>
      <w:lvlJc w:val="left"/>
      <w:pPr>
        <w:ind w:left="2520" w:hanging="360"/>
      </w:pPr>
      <w:rPr>
        <w:rFonts w:ascii="Wingdings" w:hAnsi="Wingdings" w:hint="default"/>
        <w:color w:val="auto"/>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2" w15:restartNumberingAfterBreak="0">
    <w:nsid w:val="50965A87"/>
    <w:multiLevelType w:val="hybridMultilevel"/>
    <w:tmpl w:val="97401F4A"/>
    <w:lvl w:ilvl="0" w:tplc="BACCD4B8">
      <w:start w:val="1"/>
      <w:numFmt w:val="decimal"/>
      <w:lvlText w:val="%1)"/>
      <w:lvlJc w:val="left"/>
      <w:pPr>
        <w:ind w:left="774" w:hanging="360"/>
      </w:pPr>
      <w:rPr>
        <w:b/>
        <w:bCs/>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33" w15:restartNumberingAfterBreak="0">
    <w:nsid w:val="551F4220"/>
    <w:multiLevelType w:val="hybridMultilevel"/>
    <w:tmpl w:val="FD7ABF9C"/>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15:restartNumberingAfterBreak="0">
    <w:nsid w:val="58660E96"/>
    <w:multiLevelType w:val="hybridMultilevel"/>
    <w:tmpl w:val="EE165A12"/>
    <w:lvl w:ilvl="0" w:tplc="0409000B">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5" w15:restartNumberingAfterBreak="0">
    <w:nsid w:val="58AC7EEA"/>
    <w:multiLevelType w:val="hybridMultilevel"/>
    <w:tmpl w:val="69BA8BD6"/>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5BD537C6"/>
    <w:multiLevelType w:val="hybridMultilevel"/>
    <w:tmpl w:val="36D4BC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6423E1A"/>
    <w:multiLevelType w:val="hybridMultilevel"/>
    <w:tmpl w:val="F87C4132"/>
    <w:lvl w:ilvl="0" w:tplc="0409000B">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8" w15:restartNumberingAfterBreak="0">
    <w:nsid w:val="66CB548C"/>
    <w:multiLevelType w:val="hybridMultilevel"/>
    <w:tmpl w:val="79529F86"/>
    <w:lvl w:ilvl="0" w:tplc="0409000B">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9" w15:restartNumberingAfterBreak="0">
    <w:nsid w:val="67317FB6"/>
    <w:multiLevelType w:val="hybridMultilevel"/>
    <w:tmpl w:val="046AB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B946664"/>
    <w:multiLevelType w:val="hybridMultilevel"/>
    <w:tmpl w:val="F3E89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E311FA8"/>
    <w:multiLevelType w:val="hybridMultilevel"/>
    <w:tmpl w:val="73DC4978"/>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15:restartNumberingAfterBreak="0">
    <w:nsid w:val="7072196B"/>
    <w:multiLevelType w:val="hybridMultilevel"/>
    <w:tmpl w:val="CC14C05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 w15:restartNumberingAfterBreak="0">
    <w:nsid w:val="73D7400B"/>
    <w:multiLevelType w:val="hybridMultilevel"/>
    <w:tmpl w:val="29E8EBEE"/>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4" w15:restartNumberingAfterBreak="0">
    <w:nsid w:val="74622C94"/>
    <w:multiLevelType w:val="hybridMultilevel"/>
    <w:tmpl w:val="AB6E293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9CD0D63"/>
    <w:multiLevelType w:val="hybridMultilevel"/>
    <w:tmpl w:val="8F843A34"/>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6" w15:restartNumberingAfterBreak="0">
    <w:nsid w:val="7C7C6601"/>
    <w:multiLevelType w:val="hybridMultilevel"/>
    <w:tmpl w:val="2422801C"/>
    <w:lvl w:ilvl="0" w:tplc="0409000B">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7" w15:restartNumberingAfterBreak="0">
    <w:nsid w:val="7CAD39A2"/>
    <w:multiLevelType w:val="hybridMultilevel"/>
    <w:tmpl w:val="496ACDE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7DC253A6"/>
    <w:multiLevelType w:val="hybridMultilevel"/>
    <w:tmpl w:val="9730979E"/>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48"/>
  </w:num>
  <w:num w:numId="2">
    <w:abstractNumId w:val="1"/>
  </w:num>
  <w:num w:numId="3">
    <w:abstractNumId w:val="36"/>
  </w:num>
  <w:num w:numId="4">
    <w:abstractNumId w:val="27"/>
  </w:num>
  <w:num w:numId="5">
    <w:abstractNumId w:val="0"/>
  </w:num>
  <w:num w:numId="6">
    <w:abstractNumId w:val="39"/>
  </w:num>
  <w:num w:numId="7">
    <w:abstractNumId w:val="44"/>
  </w:num>
  <w:num w:numId="8">
    <w:abstractNumId w:val="24"/>
  </w:num>
  <w:num w:numId="9">
    <w:abstractNumId w:val="40"/>
  </w:num>
  <w:num w:numId="10">
    <w:abstractNumId w:val="33"/>
  </w:num>
  <w:num w:numId="11">
    <w:abstractNumId w:val="12"/>
  </w:num>
  <w:num w:numId="12">
    <w:abstractNumId w:val="42"/>
  </w:num>
  <w:num w:numId="13">
    <w:abstractNumId w:val="4"/>
  </w:num>
  <w:num w:numId="14">
    <w:abstractNumId w:val="3"/>
  </w:num>
  <w:num w:numId="15">
    <w:abstractNumId w:val="41"/>
  </w:num>
  <w:num w:numId="16">
    <w:abstractNumId w:val="17"/>
  </w:num>
  <w:num w:numId="17">
    <w:abstractNumId w:val="20"/>
  </w:num>
  <w:num w:numId="18">
    <w:abstractNumId w:val="32"/>
  </w:num>
  <w:num w:numId="19">
    <w:abstractNumId w:val="28"/>
  </w:num>
  <w:num w:numId="20">
    <w:abstractNumId w:val="10"/>
  </w:num>
  <w:num w:numId="21">
    <w:abstractNumId w:val="11"/>
  </w:num>
  <w:num w:numId="22">
    <w:abstractNumId w:val="47"/>
  </w:num>
  <w:num w:numId="23">
    <w:abstractNumId w:val="7"/>
  </w:num>
  <w:num w:numId="24">
    <w:abstractNumId w:val="19"/>
  </w:num>
  <w:num w:numId="25">
    <w:abstractNumId w:val="38"/>
  </w:num>
  <w:num w:numId="26">
    <w:abstractNumId w:val="23"/>
  </w:num>
  <w:num w:numId="27">
    <w:abstractNumId w:val="25"/>
  </w:num>
  <w:num w:numId="28">
    <w:abstractNumId w:val="9"/>
  </w:num>
  <w:num w:numId="29">
    <w:abstractNumId w:val="13"/>
  </w:num>
  <w:num w:numId="30">
    <w:abstractNumId w:val="21"/>
  </w:num>
  <w:num w:numId="31">
    <w:abstractNumId w:val="31"/>
  </w:num>
  <w:num w:numId="32">
    <w:abstractNumId w:val="30"/>
  </w:num>
  <w:num w:numId="33">
    <w:abstractNumId w:val="43"/>
  </w:num>
  <w:num w:numId="34">
    <w:abstractNumId w:val="5"/>
  </w:num>
  <w:num w:numId="35">
    <w:abstractNumId w:val="29"/>
  </w:num>
  <w:num w:numId="36">
    <w:abstractNumId w:val="34"/>
  </w:num>
  <w:num w:numId="37">
    <w:abstractNumId w:val="35"/>
  </w:num>
  <w:num w:numId="38">
    <w:abstractNumId w:val="16"/>
  </w:num>
  <w:num w:numId="39">
    <w:abstractNumId w:val="45"/>
  </w:num>
  <w:num w:numId="40">
    <w:abstractNumId w:val="6"/>
  </w:num>
  <w:num w:numId="41">
    <w:abstractNumId w:val="15"/>
  </w:num>
  <w:num w:numId="42">
    <w:abstractNumId w:val="2"/>
  </w:num>
  <w:num w:numId="43">
    <w:abstractNumId w:val="37"/>
  </w:num>
  <w:num w:numId="44">
    <w:abstractNumId w:val="18"/>
  </w:num>
  <w:num w:numId="45">
    <w:abstractNumId w:val="8"/>
  </w:num>
  <w:num w:numId="46">
    <w:abstractNumId w:val="46"/>
  </w:num>
  <w:num w:numId="47">
    <w:abstractNumId w:val="14"/>
  </w:num>
  <w:num w:numId="48">
    <w:abstractNumId w:val="22"/>
  </w:num>
  <w:num w:numId="4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B3D"/>
    <w:rsid w:val="000027E4"/>
    <w:rsid w:val="00010881"/>
    <w:rsid w:val="00015F4C"/>
    <w:rsid w:val="0004232E"/>
    <w:rsid w:val="000802C5"/>
    <w:rsid w:val="00096EF8"/>
    <w:rsid w:val="000A1ADC"/>
    <w:rsid w:val="000C2A86"/>
    <w:rsid w:val="000C7F70"/>
    <w:rsid w:val="00104B62"/>
    <w:rsid w:val="00104B6E"/>
    <w:rsid w:val="00105552"/>
    <w:rsid w:val="00117EEB"/>
    <w:rsid w:val="00125D73"/>
    <w:rsid w:val="00145C47"/>
    <w:rsid w:val="00176EB9"/>
    <w:rsid w:val="00181AD7"/>
    <w:rsid w:val="0019065C"/>
    <w:rsid w:val="001B6B6B"/>
    <w:rsid w:val="001C67FE"/>
    <w:rsid w:val="001C6FE6"/>
    <w:rsid w:val="001C7730"/>
    <w:rsid w:val="001D0FAA"/>
    <w:rsid w:val="001E4198"/>
    <w:rsid w:val="001F3E73"/>
    <w:rsid w:val="00213154"/>
    <w:rsid w:val="002156C4"/>
    <w:rsid w:val="00237027"/>
    <w:rsid w:val="002624DE"/>
    <w:rsid w:val="00265554"/>
    <w:rsid w:val="002736B0"/>
    <w:rsid w:val="00291D03"/>
    <w:rsid w:val="00293518"/>
    <w:rsid w:val="002A1999"/>
    <w:rsid w:val="002A278F"/>
    <w:rsid w:val="002A4B3D"/>
    <w:rsid w:val="002E0ADF"/>
    <w:rsid w:val="002E470C"/>
    <w:rsid w:val="002E7D9B"/>
    <w:rsid w:val="00303D38"/>
    <w:rsid w:val="00321B00"/>
    <w:rsid w:val="0034132B"/>
    <w:rsid w:val="003431F9"/>
    <w:rsid w:val="00356024"/>
    <w:rsid w:val="00361F92"/>
    <w:rsid w:val="00364472"/>
    <w:rsid w:val="00380FD7"/>
    <w:rsid w:val="00381E26"/>
    <w:rsid w:val="0038473D"/>
    <w:rsid w:val="003A1CE5"/>
    <w:rsid w:val="003A4BA8"/>
    <w:rsid w:val="003B0D9F"/>
    <w:rsid w:val="003E4794"/>
    <w:rsid w:val="003E5D45"/>
    <w:rsid w:val="0041424F"/>
    <w:rsid w:val="00414EDA"/>
    <w:rsid w:val="00417C1A"/>
    <w:rsid w:val="00420FEF"/>
    <w:rsid w:val="0042402B"/>
    <w:rsid w:val="00436238"/>
    <w:rsid w:val="00440328"/>
    <w:rsid w:val="00452468"/>
    <w:rsid w:val="00457F0A"/>
    <w:rsid w:val="00460099"/>
    <w:rsid w:val="004712DA"/>
    <w:rsid w:val="004723F9"/>
    <w:rsid w:val="00477EE8"/>
    <w:rsid w:val="00492175"/>
    <w:rsid w:val="004A01C8"/>
    <w:rsid w:val="004B7D75"/>
    <w:rsid w:val="004F0F56"/>
    <w:rsid w:val="004F1546"/>
    <w:rsid w:val="004F68FA"/>
    <w:rsid w:val="00502980"/>
    <w:rsid w:val="0050311A"/>
    <w:rsid w:val="00504D45"/>
    <w:rsid w:val="00525918"/>
    <w:rsid w:val="0054333D"/>
    <w:rsid w:val="00545CA7"/>
    <w:rsid w:val="005577BD"/>
    <w:rsid w:val="00557A6C"/>
    <w:rsid w:val="00565CC9"/>
    <w:rsid w:val="00565D0A"/>
    <w:rsid w:val="00587454"/>
    <w:rsid w:val="005A0314"/>
    <w:rsid w:val="005B3F11"/>
    <w:rsid w:val="005C4DE6"/>
    <w:rsid w:val="005D1560"/>
    <w:rsid w:val="005D6E07"/>
    <w:rsid w:val="005F0870"/>
    <w:rsid w:val="005F61B8"/>
    <w:rsid w:val="006129EF"/>
    <w:rsid w:val="00654CD7"/>
    <w:rsid w:val="0067031E"/>
    <w:rsid w:val="00673FB5"/>
    <w:rsid w:val="0068648B"/>
    <w:rsid w:val="00687146"/>
    <w:rsid w:val="006A0F68"/>
    <w:rsid w:val="006B2B88"/>
    <w:rsid w:val="006B671D"/>
    <w:rsid w:val="006D7F54"/>
    <w:rsid w:val="006E09E0"/>
    <w:rsid w:val="006E2FEA"/>
    <w:rsid w:val="006E6E74"/>
    <w:rsid w:val="0070150A"/>
    <w:rsid w:val="00702FB6"/>
    <w:rsid w:val="0070473B"/>
    <w:rsid w:val="00705DED"/>
    <w:rsid w:val="00733B98"/>
    <w:rsid w:val="00746868"/>
    <w:rsid w:val="007474BD"/>
    <w:rsid w:val="007510A6"/>
    <w:rsid w:val="007572A3"/>
    <w:rsid w:val="007811CB"/>
    <w:rsid w:val="00795DD4"/>
    <w:rsid w:val="007A295D"/>
    <w:rsid w:val="007B0EE2"/>
    <w:rsid w:val="007B60C6"/>
    <w:rsid w:val="007D3F11"/>
    <w:rsid w:val="007D5BBE"/>
    <w:rsid w:val="007D6EAB"/>
    <w:rsid w:val="007E36A9"/>
    <w:rsid w:val="007E72C1"/>
    <w:rsid w:val="007F5BAF"/>
    <w:rsid w:val="00812CE9"/>
    <w:rsid w:val="0081432C"/>
    <w:rsid w:val="00823E1C"/>
    <w:rsid w:val="0082578C"/>
    <w:rsid w:val="00832C4A"/>
    <w:rsid w:val="008331EC"/>
    <w:rsid w:val="00840683"/>
    <w:rsid w:val="008565B8"/>
    <w:rsid w:val="008608FA"/>
    <w:rsid w:val="008665E6"/>
    <w:rsid w:val="008B24B5"/>
    <w:rsid w:val="008C16A2"/>
    <w:rsid w:val="008C2393"/>
    <w:rsid w:val="008D7F13"/>
    <w:rsid w:val="008E12D2"/>
    <w:rsid w:val="008E66C5"/>
    <w:rsid w:val="008F356C"/>
    <w:rsid w:val="008F5219"/>
    <w:rsid w:val="008F7589"/>
    <w:rsid w:val="009061C4"/>
    <w:rsid w:val="00906647"/>
    <w:rsid w:val="00916742"/>
    <w:rsid w:val="00927BC5"/>
    <w:rsid w:val="00934EAD"/>
    <w:rsid w:val="0093515A"/>
    <w:rsid w:val="00942B4E"/>
    <w:rsid w:val="0095560E"/>
    <w:rsid w:val="009638C7"/>
    <w:rsid w:val="00966044"/>
    <w:rsid w:val="009722E4"/>
    <w:rsid w:val="009732D7"/>
    <w:rsid w:val="00974353"/>
    <w:rsid w:val="00974655"/>
    <w:rsid w:val="00985698"/>
    <w:rsid w:val="00986C2D"/>
    <w:rsid w:val="009936E4"/>
    <w:rsid w:val="00997244"/>
    <w:rsid w:val="009B0232"/>
    <w:rsid w:val="009C4106"/>
    <w:rsid w:val="009C7D4E"/>
    <w:rsid w:val="009E17C5"/>
    <w:rsid w:val="009F0F91"/>
    <w:rsid w:val="00A31D3D"/>
    <w:rsid w:val="00A3570A"/>
    <w:rsid w:val="00A452B8"/>
    <w:rsid w:val="00A61DBA"/>
    <w:rsid w:val="00A83F4D"/>
    <w:rsid w:val="00A91D83"/>
    <w:rsid w:val="00A95021"/>
    <w:rsid w:val="00A951F7"/>
    <w:rsid w:val="00AA4369"/>
    <w:rsid w:val="00AB702A"/>
    <w:rsid w:val="00AD7913"/>
    <w:rsid w:val="00AE4450"/>
    <w:rsid w:val="00B006D7"/>
    <w:rsid w:val="00B110D0"/>
    <w:rsid w:val="00B24CDE"/>
    <w:rsid w:val="00B26F08"/>
    <w:rsid w:val="00B30A0D"/>
    <w:rsid w:val="00B41B03"/>
    <w:rsid w:val="00B43E1B"/>
    <w:rsid w:val="00B64A64"/>
    <w:rsid w:val="00B72714"/>
    <w:rsid w:val="00B77B2F"/>
    <w:rsid w:val="00B93DE9"/>
    <w:rsid w:val="00BA1BE9"/>
    <w:rsid w:val="00BA203D"/>
    <w:rsid w:val="00BC091A"/>
    <w:rsid w:val="00BD221D"/>
    <w:rsid w:val="00BE07DB"/>
    <w:rsid w:val="00BE1A9F"/>
    <w:rsid w:val="00BE64DD"/>
    <w:rsid w:val="00BF3037"/>
    <w:rsid w:val="00C04820"/>
    <w:rsid w:val="00C11F15"/>
    <w:rsid w:val="00C21DD5"/>
    <w:rsid w:val="00C2256F"/>
    <w:rsid w:val="00C251C4"/>
    <w:rsid w:val="00C33FFC"/>
    <w:rsid w:val="00C42050"/>
    <w:rsid w:val="00C4369E"/>
    <w:rsid w:val="00C47E40"/>
    <w:rsid w:val="00C5718A"/>
    <w:rsid w:val="00C6707C"/>
    <w:rsid w:val="00C71CA1"/>
    <w:rsid w:val="00C73F2D"/>
    <w:rsid w:val="00C84488"/>
    <w:rsid w:val="00CC7FFB"/>
    <w:rsid w:val="00CD0620"/>
    <w:rsid w:val="00CD4CE6"/>
    <w:rsid w:val="00CE0E8D"/>
    <w:rsid w:val="00CE69FC"/>
    <w:rsid w:val="00CF5A80"/>
    <w:rsid w:val="00D271A2"/>
    <w:rsid w:val="00D30025"/>
    <w:rsid w:val="00D31997"/>
    <w:rsid w:val="00D40B47"/>
    <w:rsid w:val="00D46B82"/>
    <w:rsid w:val="00D5256A"/>
    <w:rsid w:val="00D54769"/>
    <w:rsid w:val="00D54815"/>
    <w:rsid w:val="00D72D14"/>
    <w:rsid w:val="00D8290A"/>
    <w:rsid w:val="00D97CC3"/>
    <w:rsid w:val="00DA7852"/>
    <w:rsid w:val="00E03ABE"/>
    <w:rsid w:val="00E3389B"/>
    <w:rsid w:val="00E35142"/>
    <w:rsid w:val="00E4551A"/>
    <w:rsid w:val="00E50EE8"/>
    <w:rsid w:val="00E8539C"/>
    <w:rsid w:val="00E8539F"/>
    <w:rsid w:val="00E92450"/>
    <w:rsid w:val="00EA1B8C"/>
    <w:rsid w:val="00EA5DF2"/>
    <w:rsid w:val="00EB29FF"/>
    <w:rsid w:val="00EB7664"/>
    <w:rsid w:val="00EC013B"/>
    <w:rsid w:val="00EE2074"/>
    <w:rsid w:val="00EE2B3F"/>
    <w:rsid w:val="00F018B8"/>
    <w:rsid w:val="00F1132E"/>
    <w:rsid w:val="00F164AB"/>
    <w:rsid w:val="00F20237"/>
    <w:rsid w:val="00F260C3"/>
    <w:rsid w:val="00F374A7"/>
    <w:rsid w:val="00F377E9"/>
    <w:rsid w:val="00F37E2A"/>
    <w:rsid w:val="00F458A2"/>
    <w:rsid w:val="00F464A1"/>
    <w:rsid w:val="00F62F36"/>
    <w:rsid w:val="00F6345B"/>
    <w:rsid w:val="00F851B7"/>
    <w:rsid w:val="00F95321"/>
    <w:rsid w:val="00F9560A"/>
    <w:rsid w:val="00F975F6"/>
    <w:rsid w:val="00FA1672"/>
    <w:rsid w:val="00FB3DCF"/>
    <w:rsid w:val="00FC3C89"/>
    <w:rsid w:val="00FD0629"/>
    <w:rsid w:val="00FE0C63"/>
    <w:rsid w:val="00FE29F2"/>
    <w:rsid w:val="00FF517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15189B3-7A67-489D-9CFE-733AD4DCB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7027"/>
    <w:pPr>
      <w:spacing w:after="0" w:line="240" w:lineRule="auto"/>
    </w:pPr>
    <w:rPr>
      <w:rFonts w:ascii="Times New Roman" w:eastAsia="Times New Roman" w:hAnsi="Times New Roman" w:cs="CordiaUPC"/>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936E4"/>
    <w:pPr>
      <w:spacing w:after="0" w:line="240" w:lineRule="auto"/>
    </w:pPr>
  </w:style>
  <w:style w:type="paragraph" w:styleId="ListParagraph">
    <w:name w:val="List Paragraph"/>
    <w:basedOn w:val="Normal"/>
    <w:uiPriority w:val="34"/>
    <w:qFormat/>
    <w:rsid w:val="00D72D14"/>
    <w:pPr>
      <w:ind w:left="720"/>
      <w:contextualSpacing/>
    </w:pPr>
    <w:rPr>
      <w:rFonts w:cs="Angsana New"/>
      <w:sz w:val="24"/>
      <w:szCs w:val="28"/>
    </w:rPr>
  </w:style>
  <w:style w:type="paragraph" w:styleId="Header">
    <w:name w:val="header"/>
    <w:basedOn w:val="Normal"/>
    <w:link w:val="HeaderChar"/>
    <w:uiPriority w:val="99"/>
    <w:unhideWhenUsed/>
    <w:rsid w:val="00CC7FFB"/>
    <w:pPr>
      <w:tabs>
        <w:tab w:val="center" w:pos="4680"/>
        <w:tab w:val="right" w:pos="9360"/>
      </w:tabs>
    </w:pPr>
    <w:rPr>
      <w:rFonts w:asciiTheme="minorHAnsi" w:eastAsiaTheme="minorHAnsi" w:hAnsiTheme="minorHAnsi" w:cstheme="minorBidi"/>
      <w:sz w:val="22"/>
      <w:szCs w:val="28"/>
    </w:rPr>
  </w:style>
  <w:style w:type="character" w:customStyle="1" w:styleId="HeaderChar">
    <w:name w:val="Header Char"/>
    <w:basedOn w:val="DefaultParagraphFont"/>
    <w:link w:val="Header"/>
    <w:uiPriority w:val="99"/>
    <w:rsid w:val="00CC7FFB"/>
  </w:style>
  <w:style w:type="paragraph" w:styleId="Footer">
    <w:name w:val="footer"/>
    <w:basedOn w:val="Normal"/>
    <w:link w:val="FooterChar"/>
    <w:uiPriority w:val="99"/>
    <w:unhideWhenUsed/>
    <w:rsid w:val="00CC7FFB"/>
    <w:pPr>
      <w:tabs>
        <w:tab w:val="center" w:pos="4680"/>
        <w:tab w:val="right" w:pos="9360"/>
      </w:tabs>
    </w:pPr>
    <w:rPr>
      <w:rFonts w:asciiTheme="minorHAnsi" w:eastAsiaTheme="minorHAnsi" w:hAnsiTheme="minorHAnsi" w:cstheme="minorBidi"/>
      <w:sz w:val="22"/>
      <w:szCs w:val="28"/>
    </w:rPr>
  </w:style>
  <w:style w:type="character" w:customStyle="1" w:styleId="FooterChar">
    <w:name w:val="Footer Char"/>
    <w:basedOn w:val="DefaultParagraphFont"/>
    <w:link w:val="Footer"/>
    <w:uiPriority w:val="99"/>
    <w:rsid w:val="00CC7FFB"/>
  </w:style>
  <w:style w:type="paragraph" w:styleId="BalloonText">
    <w:name w:val="Balloon Text"/>
    <w:basedOn w:val="Normal"/>
    <w:link w:val="BalloonTextChar"/>
    <w:uiPriority w:val="99"/>
    <w:semiHidden/>
    <w:unhideWhenUsed/>
    <w:rsid w:val="005F61B8"/>
    <w:rPr>
      <w:rFonts w:ascii="Segoe UI" w:eastAsiaTheme="minorHAnsi" w:hAnsi="Segoe UI" w:cs="Angsana New"/>
      <w:sz w:val="18"/>
      <w:szCs w:val="22"/>
    </w:rPr>
  </w:style>
  <w:style w:type="character" w:customStyle="1" w:styleId="BalloonTextChar">
    <w:name w:val="Balloon Text Char"/>
    <w:basedOn w:val="DefaultParagraphFont"/>
    <w:link w:val="BalloonText"/>
    <w:uiPriority w:val="99"/>
    <w:semiHidden/>
    <w:rsid w:val="005F61B8"/>
    <w:rPr>
      <w:rFonts w:ascii="Segoe UI" w:hAnsi="Segoe UI" w:cs="Angsana New"/>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5495387">
      <w:bodyDiv w:val="1"/>
      <w:marLeft w:val="0"/>
      <w:marRight w:val="0"/>
      <w:marTop w:val="0"/>
      <w:marBottom w:val="0"/>
      <w:divBdr>
        <w:top w:val="none" w:sz="0" w:space="0" w:color="auto"/>
        <w:left w:val="none" w:sz="0" w:space="0" w:color="auto"/>
        <w:bottom w:val="none" w:sz="0" w:space="0" w:color="auto"/>
        <w:right w:val="none" w:sz="0" w:space="0" w:color="auto"/>
      </w:divBdr>
    </w:div>
    <w:div w:id="414517596">
      <w:bodyDiv w:val="1"/>
      <w:marLeft w:val="0"/>
      <w:marRight w:val="0"/>
      <w:marTop w:val="0"/>
      <w:marBottom w:val="0"/>
      <w:divBdr>
        <w:top w:val="none" w:sz="0" w:space="0" w:color="auto"/>
        <w:left w:val="none" w:sz="0" w:space="0" w:color="auto"/>
        <w:bottom w:val="none" w:sz="0" w:space="0" w:color="auto"/>
        <w:right w:val="none" w:sz="0" w:space="0" w:color="auto"/>
      </w:divBdr>
    </w:div>
    <w:div w:id="610283426">
      <w:bodyDiv w:val="1"/>
      <w:marLeft w:val="0"/>
      <w:marRight w:val="0"/>
      <w:marTop w:val="0"/>
      <w:marBottom w:val="0"/>
      <w:divBdr>
        <w:top w:val="none" w:sz="0" w:space="0" w:color="auto"/>
        <w:left w:val="none" w:sz="0" w:space="0" w:color="auto"/>
        <w:bottom w:val="none" w:sz="0" w:space="0" w:color="auto"/>
        <w:right w:val="none" w:sz="0" w:space="0" w:color="auto"/>
      </w:divBdr>
    </w:div>
    <w:div w:id="619266600">
      <w:bodyDiv w:val="1"/>
      <w:marLeft w:val="0"/>
      <w:marRight w:val="0"/>
      <w:marTop w:val="0"/>
      <w:marBottom w:val="0"/>
      <w:divBdr>
        <w:top w:val="none" w:sz="0" w:space="0" w:color="auto"/>
        <w:left w:val="none" w:sz="0" w:space="0" w:color="auto"/>
        <w:bottom w:val="none" w:sz="0" w:space="0" w:color="auto"/>
        <w:right w:val="none" w:sz="0" w:space="0" w:color="auto"/>
      </w:divBdr>
    </w:div>
    <w:div w:id="805437687">
      <w:bodyDiv w:val="1"/>
      <w:marLeft w:val="0"/>
      <w:marRight w:val="0"/>
      <w:marTop w:val="0"/>
      <w:marBottom w:val="0"/>
      <w:divBdr>
        <w:top w:val="none" w:sz="0" w:space="0" w:color="auto"/>
        <w:left w:val="none" w:sz="0" w:space="0" w:color="auto"/>
        <w:bottom w:val="none" w:sz="0" w:space="0" w:color="auto"/>
        <w:right w:val="none" w:sz="0" w:space="0" w:color="auto"/>
      </w:divBdr>
    </w:div>
    <w:div w:id="1621917533">
      <w:bodyDiv w:val="1"/>
      <w:marLeft w:val="0"/>
      <w:marRight w:val="0"/>
      <w:marTop w:val="0"/>
      <w:marBottom w:val="0"/>
      <w:divBdr>
        <w:top w:val="none" w:sz="0" w:space="0" w:color="auto"/>
        <w:left w:val="none" w:sz="0" w:space="0" w:color="auto"/>
        <w:bottom w:val="none" w:sz="0" w:space="0" w:color="auto"/>
        <w:right w:val="none" w:sz="0" w:space="0" w:color="auto"/>
      </w:divBdr>
    </w:div>
    <w:div w:id="2091999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6</Pages>
  <Words>1774</Words>
  <Characters>10118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Jew</dc:creator>
  <cp:lastModifiedBy>Pattraporn Yosvichit</cp:lastModifiedBy>
  <cp:revision>10</cp:revision>
  <cp:lastPrinted>2019-08-13T10:14:00Z</cp:lastPrinted>
  <dcterms:created xsi:type="dcterms:W3CDTF">2019-08-24T11:12:00Z</dcterms:created>
  <dcterms:modified xsi:type="dcterms:W3CDTF">2019-08-24T16:31:00Z</dcterms:modified>
</cp:coreProperties>
</file>